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4AB127" w14:textId="13E07D75" w:rsidR="007B5FFB" w:rsidRPr="00DE187F" w:rsidRDefault="007B5FFB" w:rsidP="00DE187F">
      <w:pPr>
        <w:pStyle w:val="berschrift1"/>
        <w:rPr>
          <w:lang w:val="en-US"/>
        </w:rPr>
      </w:pPr>
      <w:bookmarkStart w:id="0" w:name="_Hlk500861917"/>
      <w:bookmarkStart w:id="1" w:name="_Hlk500926874"/>
      <w:r w:rsidRPr="00DE187F">
        <w:rPr>
          <w:lang w:val="en-US"/>
        </w:rPr>
        <w:t>Sennheiser Digital 6000 wireless helps realize the first ‘end to end’ digital signal chain for vocal mics at the G</w:t>
      </w:r>
      <w:r w:rsidR="00DE187F" w:rsidRPr="00DE187F">
        <w:rPr>
          <w:lang w:val="en-US"/>
        </w:rPr>
        <w:t>RAMMY</w:t>
      </w:r>
      <w:r w:rsidRPr="00DE187F">
        <w:rPr>
          <w:lang w:val="en-US"/>
        </w:rPr>
        <w:t xml:space="preserve"> awards </w:t>
      </w:r>
    </w:p>
    <w:p w14:paraId="5C87D385" w14:textId="77777777" w:rsidR="00DE187F" w:rsidRDefault="00DE187F" w:rsidP="007B5FFB">
      <w:pPr>
        <w:rPr>
          <w:b/>
          <w:bCs/>
          <w:lang w:val="en-US"/>
        </w:rPr>
      </w:pPr>
    </w:p>
    <w:p w14:paraId="7EF861E7" w14:textId="0B3646A1" w:rsidR="007B5FFB" w:rsidRDefault="007B5FFB" w:rsidP="007B5FFB">
      <w:pPr>
        <w:rPr>
          <w:b/>
          <w:bCs/>
          <w:lang w:val="en-US"/>
        </w:rPr>
      </w:pPr>
      <w:r w:rsidRPr="00EF1499">
        <w:rPr>
          <w:b/>
          <w:bCs/>
          <w:lang w:val="en-US"/>
        </w:rPr>
        <w:t xml:space="preserve">Over 20 </w:t>
      </w:r>
      <w:r>
        <w:rPr>
          <w:b/>
          <w:bCs/>
          <w:lang w:val="en-US"/>
        </w:rPr>
        <w:t>c</w:t>
      </w:r>
      <w:r w:rsidRPr="00EF1499">
        <w:rPr>
          <w:b/>
          <w:bCs/>
          <w:lang w:val="en-US"/>
        </w:rPr>
        <w:t xml:space="preserve">hannels of Sennheiser Digital 6000 </w:t>
      </w:r>
      <w:r>
        <w:rPr>
          <w:b/>
          <w:bCs/>
          <w:lang w:val="en-US"/>
        </w:rPr>
        <w:t xml:space="preserve">are deployed in milestone broadcast event, with marquee performances by </w:t>
      </w:r>
      <w:proofErr w:type="spellStart"/>
      <w:r>
        <w:rPr>
          <w:b/>
          <w:bCs/>
          <w:lang w:val="en-US"/>
        </w:rPr>
        <w:t>Lizzo</w:t>
      </w:r>
      <w:proofErr w:type="spellEnd"/>
      <w:r>
        <w:rPr>
          <w:b/>
          <w:bCs/>
          <w:lang w:val="en-US"/>
        </w:rPr>
        <w:t xml:space="preserve">, Blake Shelton, Brandi </w:t>
      </w:r>
      <w:proofErr w:type="spellStart"/>
      <w:r>
        <w:rPr>
          <w:b/>
          <w:bCs/>
          <w:lang w:val="en-US"/>
        </w:rPr>
        <w:t>Carlile</w:t>
      </w:r>
      <w:proofErr w:type="spellEnd"/>
      <w:r>
        <w:rPr>
          <w:b/>
          <w:bCs/>
          <w:lang w:val="en-US"/>
        </w:rPr>
        <w:t xml:space="preserve"> and others</w:t>
      </w:r>
    </w:p>
    <w:p w14:paraId="3C405200" w14:textId="77777777" w:rsidR="008F4E58" w:rsidRPr="00EF1499" w:rsidRDefault="008F4E58" w:rsidP="007B5FFB">
      <w:pPr>
        <w:rPr>
          <w:b/>
          <w:bCs/>
          <w:lang w:val="en-US"/>
        </w:rPr>
      </w:pPr>
    </w:p>
    <w:p w14:paraId="0AD9EF71" w14:textId="40229EE3" w:rsidR="008F4E58" w:rsidRDefault="008F4E58" w:rsidP="008F4E58">
      <w:pPr>
        <w:rPr>
          <w:b/>
          <w:lang w:val="en-US"/>
        </w:rPr>
      </w:pPr>
      <w:r>
        <w:rPr>
          <w:b/>
          <w:i/>
          <w:lang w:val="en-US"/>
        </w:rPr>
        <w:t xml:space="preserve">Los Angeles, CA., January 28, 2020 </w:t>
      </w:r>
      <w:r w:rsidRPr="0019616C">
        <w:rPr>
          <w:b/>
          <w:lang w:val="en-US"/>
        </w:rPr>
        <w:t xml:space="preserve">– </w:t>
      </w:r>
      <w:r>
        <w:rPr>
          <w:b/>
          <w:lang w:val="en-US"/>
        </w:rPr>
        <w:t xml:space="preserve">Broadcast live on January 26th, the 62nd Annual </w:t>
      </w:r>
      <w:r w:rsidRPr="00F63A7A">
        <w:rPr>
          <w:rStyle w:val="berschrift2Zchn"/>
        </w:rPr>
        <w:t xml:space="preserve">GRAMMY® </w:t>
      </w:r>
      <w:r w:rsidRPr="00F63A7A">
        <w:rPr>
          <w:b/>
          <w:lang w:val="en-US"/>
        </w:rPr>
        <w:t>Awards s</w:t>
      </w:r>
      <w:r>
        <w:rPr>
          <w:b/>
          <w:lang w:val="en-US"/>
        </w:rPr>
        <w:t xml:space="preserve">aw an industry first as Sennheiser’s Digital 6000 wireless microphone system helped deliver a completely digital signal path for wireless vocal mics for the first time in the award show’s illustrious history. The evening’s highlights included captivating performances by </w:t>
      </w:r>
      <w:proofErr w:type="spellStart"/>
      <w:r>
        <w:rPr>
          <w:b/>
          <w:lang w:val="en-US"/>
        </w:rPr>
        <w:t>Lizzo</w:t>
      </w:r>
      <w:proofErr w:type="spellEnd"/>
      <w:r>
        <w:rPr>
          <w:b/>
          <w:lang w:val="en-US"/>
        </w:rPr>
        <w:t xml:space="preserve">, Brandi </w:t>
      </w:r>
      <w:proofErr w:type="spellStart"/>
      <w:r>
        <w:rPr>
          <w:b/>
          <w:lang w:val="en-US"/>
        </w:rPr>
        <w:t>Carlile</w:t>
      </w:r>
      <w:proofErr w:type="spellEnd"/>
      <w:r>
        <w:rPr>
          <w:b/>
          <w:lang w:val="en-US"/>
        </w:rPr>
        <w:t xml:space="preserve">, Blake Shelton and others as more than 20 channels of Sennheiser Digital 6000 RF were deployed in both production and MC capacities at the Staples Center in Los Angeles. </w:t>
      </w:r>
    </w:p>
    <w:p w14:paraId="54CB55AE" w14:textId="17A2CA4E" w:rsidR="008F4E58" w:rsidRPr="00F45510" w:rsidRDefault="008F4E58" w:rsidP="0019616C">
      <w:pPr>
        <w:rPr>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39"/>
        <w:gridCol w:w="5241"/>
      </w:tblGrid>
      <w:tr w:rsidR="008F4E58" w14:paraId="629B8A21" w14:textId="77777777" w:rsidTr="008F4E58">
        <w:tc>
          <w:tcPr>
            <w:tcW w:w="3935" w:type="dxa"/>
          </w:tcPr>
          <w:p w14:paraId="25E698DE" w14:textId="77777777" w:rsidR="008F4E58" w:rsidRDefault="008F4E58" w:rsidP="008F4E58">
            <w:pPr>
              <w:pStyle w:val="Beschriftung"/>
              <w:rPr>
                <w:lang w:val="en-US"/>
              </w:rPr>
            </w:pPr>
            <w:proofErr w:type="spellStart"/>
            <w:r>
              <w:rPr>
                <w:lang w:val="en-US"/>
              </w:rPr>
              <w:t>Lizzo</w:t>
            </w:r>
            <w:proofErr w:type="spellEnd"/>
            <w:r>
              <w:rPr>
                <w:lang w:val="en-US"/>
              </w:rPr>
              <w:t xml:space="preserve"> performing at the 62nd GRAMMY Awards in Los Angeles, California </w:t>
            </w:r>
          </w:p>
          <w:p w14:paraId="1A83343F" w14:textId="77777777" w:rsidR="008F4E58" w:rsidRPr="00494583" w:rsidRDefault="008F4E58" w:rsidP="008F4E58">
            <w:pPr>
              <w:pStyle w:val="Beschriftung"/>
              <w:rPr>
                <w:lang w:val="en-US"/>
              </w:rPr>
            </w:pPr>
          </w:p>
          <w:p w14:paraId="42F011B4" w14:textId="77777777" w:rsidR="008F4E58" w:rsidRDefault="008F4E58" w:rsidP="008F4E58">
            <w:pPr>
              <w:pStyle w:val="Beschriftung"/>
              <w:rPr>
                <w:lang w:val="en-US"/>
              </w:rPr>
            </w:pPr>
            <w:r w:rsidRPr="0055511C">
              <w:rPr>
                <w:lang w:val="en-US"/>
              </w:rPr>
              <w:t xml:space="preserve">(Photo </w:t>
            </w:r>
            <w:r>
              <w:rPr>
                <w:lang w:val="en-US"/>
              </w:rPr>
              <w:t xml:space="preserve">credit: </w:t>
            </w:r>
            <w:r w:rsidRPr="0055511C">
              <w:rPr>
                <w:lang w:val="en-US"/>
              </w:rPr>
              <w:t>Getty Images</w:t>
            </w:r>
            <w:r>
              <w:rPr>
                <w:lang w:val="en-US"/>
              </w:rPr>
              <w:t>/</w:t>
            </w:r>
            <w:r w:rsidRPr="0055511C">
              <w:rPr>
                <w:lang w:val="en-US"/>
              </w:rPr>
              <w:t xml:space="preserve">Kevork </w:t>
            </w:r>
            <w:proofErr w:type="spellStart"/>
            <w:r w:rsidRPr="0055511C">
              <w:rPr>
                <w:lang w:val="en-US"/>
              </w:rPr>
              <w:t>Djansezian</w:t>
            </w:r>
            <w:proofErr w:type="spellEnd"/>
            <w:r w:rsidRPr="0055511C">
              <w:rPr>
                <w:lang w:val="en-US"/>
              </w:rPr>
              <w:t>)</w:t>
            </w:r>
          </w:p>
          <w:p w14:paraId="51C8A6AB" w14:textId="5771C71A" w:rsidR="008F4E58" w:rsidRPr="008F4E58" w:rsidRDefault="008F4E58" w:rsidP="008F4E58">
            <w:pPr>
              <w:rPr>
                <w:lang w:val="en-US"/>
              </w:rPr>
            </w:pPr>
          </w:p>
        </w:tc>
        <w:tc>
          <w:tcPr>
            <w:tcW w:w="3935" w:type="dxa"/>
          </w:tcPr>
          <w:p w14:paraId="19AED12E" w14:textId="5A96785D" w:rsidR="008F4E58" w:rsidRDefault="008F4E58" w:rsidP="0019616C">
            <w:pPr>
              <w:rPr>
                <w:b/>
                <w:lang w:val="en-US"/>
              </w:rPr>
            </w:pPr>
            <w:r>
              <w:rPr>
                <w:b/>
                <w:noProof/>
                <w:lang w:val="en-US"/>
              </w:rPr>
              <w:drawing>
                <wp:inline distT="0" distB="0" distL="0" distR="0" wp14:anchorId="59947B19" wp14:editId="77A3B1EA">
                  <wp:extent cx="3259455" cy="217297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all_GettyImages-1202161880.jpg"/>
                          <pic:cNvPicPr/>
                        </pic:nvPicPr>
                        <pic:blipFill>
                          <a:blip r:embed="rId11"/>
                          <a:stretch>
                            <a:fillRect/>
                          </a:stretch>
                        </pic:blipFill>
                        <pic:spPr>
                          <a:xfrm>
                            <a:off x="0" y="0"/>
                            <a:ext cx="3262875" cy="2175250"/>
                          </a:xfrm>
                          <a:prstGeom prst="rect">
                            <a:avLst/>
                          </a:prstGeom>
                        </pic:spPr>
                      </pic:pic>
                    </a:graphicData>
                  </a:graphic>
                </wp:inline>
              </w:drawing>
            </w:r>
          </w:p>
        </w:tc>
      </w:tr>
    </w:tbl>
    <w:p w14:paraId="0911E459" w14:textId="77777777" w:rsidR="00DE187F" w:rsidRPr="00DE187F" w:rsidRDefault="00DE187F" w:rsidP="0019616C">
      <w:pPr>
        <w:rPr>
          <w:lang w:val="en-US"/>
        </w:rPr>
      </w:pPr>
    </w:p>
    <w:p w14:paraId="1ABF8804" w14:textId="0E71DB7D" w:rsidR="000F7B57" w:rsidRPr="00075E6A" w:rsidRDefault="00DF3CB7" w:rsidP="0019616C">
      <w:pPr>
        <w:rPr>
          <w:lang w:val="en-US"/>
        </w:rPr>
      </w:pPr>
      <w:proofErr w:type="gramStart"/>
      <w:r>
        <w:rPr>
          <w:bCs/>
          <w:lang w:val="en-US"/>
        </w:rPr>
        <w:t>In light of</w:t>
      </w:r>
      <w:proofErr w:type="gramEnd"/>
      <w:r>
        <w:rPr>
          <w:bCs/>
          <w:lang w:val="en-US"/>
        </w:rPr>
        <w:t xml:space="preserve"> an ever-congested RF environment and an unrelenting demand for wireless frequencies, this year’s technical deployment was nothing short of a milestone accomplishment. After receiving the microphone signal, each receiver channel of the Sennheiser Digital 6000 wireless was then relayed across a dual redundant Dante network which carried multiple streams of identical multi-channel audio all the way to various digital mixing consoles located throughout the venue.</w:t>
      </w:r>
    </w:p>
    <w:p w14:paraId="4346A724" w14:textId="77777777" w:rsidR="008C1F42" w:rsidRDefault="008C1F42" w:rsidP="0019616C">
      <w:pPr>
        <w:rPr>
          <w:bCs/>
          <w:lang w:val="en-US"/>
        </w:rPr>
      </w:pPr>
    </w:p>
    <w:p w14:paraId="0C724740" w14:textId="7F33A2F0" w:rsidR="00DF3CB7" w:rsidRDefault="00DF3CB7" w:rsidP="00DF3CB7">
      <w:pPr>
        <w:rPr>
          <w:bCs/>
          <w:lang w:val="en-US"/>
        </w:rPr>
      </w:pPr>
      <w:r>
        <w:rPr>
          <w:bCs/>
          <w:lang w:val="en-US"/>
        </w:rPr>
        <w:t>“</w:t>
      </w:r>
      <w:r w:rsidRPr="00AB00B7">
        <w:rPr>
          <w:bCs/>
          <w:lang w:val="en-US"/>
        </w:rPr>
        <w:t xml:space="preserve">This is the first time the </w:t>
      </w:r>
      <w:r>
        <w:rPr>
          <w:bCs/>
          <w:lang w:val="en-US"/>
        </w:rPr>
        <w:t>GRAMMY Awards</w:t>
      </w:r>
      <w:r w:rsidRPr="00AB00B7">
        <w:rPr>
          <w:bCs/>
          <w:lang w:val="en-US"/>
        </w:rPr>
        <w:t xml:space="preserve"> has been able to deliver the vocal wireless mics on a completely digital path all the way to every mixing console</w:t>
      </w:r>
      <w:r>
        <w:rPr>
          <w:bCs/>
          <w:lang w:val="en-US"/>
        </w:rPr>
        <w:t xml:space="preserve">,” observed Jeff Peterson, PA Designer of ATK </w:t>
      </w:r>
      <w:proofErr w:type="spellStart"/>
      <w:r>
        <w:rPr>
          <w:bCs/>
          <w:lang w:val="en-US"/>
        </w:rPr>
        <w:t>Audiotek</w:t>
      </w:r>
      <w:proofErr w:type="spellEnd"/>
      <w:r>
        <w:rPr>
          <w:bCs/>
          <w:lang w:val="en-US"/>
        </w:rPr>
        <w:t>. According to GRAMMY Awards audio coordinator Michael Abbott, by combining a high-quality digital wireless microphone system and</w:t>
      </w:r>
      <w:r w:rsidRPr="00193A33">
        <w:rPr>
          <w:bCs/>
          <w:lang w:val="en-US"/>
        </w:rPr>
        <w:t xml:space="preserve"> </w:t>
      </w:r>
      <w:r>
        <w:rPr>
          <w:bCs/>
          <w:lang w:val="en-US"/>
        </w:rPr>
        <w:t xml:space="preserve">a </w:t>
      </w:r>
      <w:r w:rsidRPr="00193A33">
        <w:rPr>
          <w:bCs/>
          <w:lang w:val="en-US"/>
        </w:rPr>
        <w:t xml:space="preserve">Dante network </w:t>
      </w:r>
      <w:r>
        <w:rPr>
          <w:bCs/>
          <w:lang w:val="en-US"/>
        </w:rPr>
        <w:t xml:space="preserve">as a </w:t>
      </w:r>
      <w:r>
        <w:rPr>
          <w:bCs/>
          <w:lang w:val="en-US"/>
        </w:rPr>
        <w:lastRenderedPageBreak/>
        <w:t>transport protocol, the show has achieved a vastly improved frequency response. “</w:t>
      </w:r>
      <w:r w:rsidRPr="00193A33">
        <w:rPr>
          <w:bCs/>
          <w:lang w:val="en-US"/>
        </w:rPr>
        <w:t xml:space="preserve">The mixers </w:t>
      </w:r>
      <w:r>
        <w:rPr>
          <w:bCs/>
          <w:lang w:val="en-US"/>
        </w:rPr>
        <w:t>have commented</w:t>
      </w:r>
      <w:r w:rsidRPr="00193A33">
        <w:rPr>
          <w:bCs/>
          <w:lang w:val="en-US"/>
        </w:rPr>
        <w:t xml:space="preserve"> on how they</w:t>
      </w:r>
      <w:r>
        <w:rPr>
          <w:bCs/>
          <w:lang w:val="en-US"/>
        </w:rPr>
        <w:t xml:space="preserve"> are</w:t>
      </w:r>
      <w:r w:rsidRPr="00193A33">
        <w:rPr>
          <w:bCs/>
          <w:lang w:val="en-US"/>
        </w:rPr>
        <w:t xml:space="preserve"> able to do less </w:t>
      </w:r>
      <w:r>
        <w:rPr>
          <w:bCs/>
          <w:lang w:val="en-US"/>
        </w:rPr>
        <w:t xml:space="preserve">EQ </w:t>
      </w:r>
      <w:r w:rsidRPr="00193A33">
        <w:rPr>
          <w:bCs/>
          <w:lang w:val="en-US"/>
        </w:rPr>
        <w:t>carving in the low</w:t>
      </w:r>
      <w:r>
        <w:rPr>
          <w:bCs/>
          <w:lang w:val="en-US"/>
        </w:rPr>
        <w:t>-</w:t>
      </w:r>
      <w:r w:rsidRPr="00193A33">
        <w:rPr>
          <w:bCs/>
          <w:lang w:val="en-US"/>
        </w:rPr>
        <w:t>mid frequencies</w:t>
      </w:r>
      <w:r>
        <w:rPr>
          <w:bCs/>
          <w:lang w:val="en-US"/>
        </w:rPr>
        <w:t>,</w:t>
      </w:r>
      <w:r w:rsidRPr="00193A33">
        <w:rPr>
          <w:bCs/>
          <w:lang w:val="en-US"/>
        </w:rPr>
        <w:t xml:space="preserve"> and the extended hi</w:t>
      </w:r>
      <w:r>
        <w:rPr>
          <w:bCs/>
          <w:lang w:val="en-US"/>
        </w:rPr>
        <w:t>gh</w:t>
      </w:r>
      <w:r w:rsidRPr="00193A33">
        <w:rPr>
          <w:bCs/>
          <w:lang w:val="en-US"/>
        </w:rPr>
        <w:t xml:space="preserve"> frequency response we </w:t>
      </w:r>
      <w:r>
        <w:rPr>
          <w:bCs/>
          <w:lang w:val="en-US"/>
        </w:rPr>
        <w:t>are getting</w:t>
      </w:r>
      <w:r w:rsidRPr="00193A33">
        <w:rPr>
          <w:bCs/>
          <w:lang w:val="en-US"/>
        </w:rPr>
        <w:t xml:space="preserve"> with the </w:t>
      </w:r>
      <w:r>
        <w:rPr>
          <w:bCs/>
          <w:lang w:val="en-US"/>
        </w:rPr>
        <w:t xml:space="preserve">wireless mics </w:t>
      </w:r>
      <w:r w:rsidRPr="00193A33">
        <w:rPr>
          <w:bCs/>
          <w:lang w:val="en-US"/>
        </w:rPr>
        <w:t>is introducing lo</w:t>
      </w:r>
      <w:r>
        <w:rPr>
          <w:bCs/>
          <w:lang w:val="en-US"/>
        </w:rPr>
        <w:t>w</w:t>
      </w:r>
      <w:r w:rsidRPr="00193A33">
        <w:rPr>
          <w:bCs/>
          <w:lang w:val="en-US"/>
        </w:rPr>
        <w:t xml:space="preserve"> pass filtering </w:t>
      </w:r>
      <w:r>
        <w:rPr>
          <w:bCs/>
          <w:lang w:val="en-US"/>
        </w:rPr>
        <w:t>—</w:t>
      </w:r>
      <w:r w:rsidR="00494583">
        <w:rPr>
          <w:bCs/>
          <w:lang w:val="en-US"/>
        </w:rPr>
        <w:t xml:space="preserve"> </w:t>
      </w:r>
      <w:r>
        <w:rPr>
          <w:bCs/>
          <w:lang w:val="en-US"/>
        </w:rPr>
        <w:t xml:space="preserve">which </w:t>
      </w:r>
      <w:r w:rsidRPr="00193A33">
        <w:rPr>
          <w:bCs/>
          <w:lang w:val="en-US"/>
        </w:rPr>
        <w:t>we have not had to do in the past.</w:t>
      </w:r>
      <w:r>
        <w:rPr>
          <w:bCs/>
          <w:lang w:val="en-US"/>
        </w:rPr>
        <w:t>”</w:t>
      </w:r>
    </w:p>
    <w:p w14:paraId="7AFEBAAF" w14:textId="194CC230" w:rsidR="00DD150B" w:rsidRDefault="00DD150B" w:rsidP="00DF3CB7">
      <w:pPr>
        <w:rPr>
          <w:bCs/>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DD150B" w14:paraId="4613A462" w14:textId="77777777" w:rsidTr="00F45510">
        <w:tc>
          <w:tcPr>
            <w:tcW w:w="3935" w:type="dxa"/>
          </w:tcPr>
          <w:p w14:paraId="44AB2339" w14:textId="77777777" w:rsidR="00F45510" w:rsidRDefault="00F45510" w:rsidP="00F45510">
            <w:pPr>
              <w:pStyle w:val="Beschriftung"/>
              <w:rPr>
                <w:lang w:val="en-US"/>
              </w:rPr>
            </w:pPr>
            <w:r>
              <w:rPr>
                <w:lang w:val="en-US"/>
              </w:rPr>
              <w:t>Michael Abbott, GRAMMY Awards audio coordinator</w:t>
            </w:r>
          </w:p>
          <w:p w14:paraId="74732DE7" w14:textId="77777777" w:rsidR="00F45510" w:rsidRDefault="00F45510" w:rsidP="00F45510">
            <w:pPr>
              <w:pStyle w:val="Beschriftung"/>
              <w:rPr>
                <w:lang w:val="en-US"/>
              </w:rPr>
            </w:pPr>
          </w:p>
          <w:p w14:paraId="40C04C82" w14:textId="01B4DBDA" w:rsidR="00DD150B" w:rsidRDefault="00F45510" w:rsidP="00F45510">
            <w:pPr>
              <w:pStyle w:val="Beschriftung"/>
              <w:rPr>
                <w:bCs/>
                <w:lang w:val="en-US"/>
              </w:rPr>
            </w:pPr>
            <w:r>
              <w:rPr>
                <w:lang w:val="en-US"/>
              </w:rPr>
              <w:t>(Photo courtesy of Michael Abbott</w:t>
            </w:r>
            <w:r w:rsidRPr="0055511C">
              <w:rPr>
                <w:lang w:val="en-US"/>
              </w:rPr>
              <w:t>)</w:t>
            </w:r>
          </w:p>
        </w:tc>
        <w:tc>
          <w:tcPr>
            <w:tcW w:w="3935" w:type="dxa"/>
          </w:tcPr>
          <w:p w14:paraId="2C43F4D0" w14:textId="09284290" w:rsidR="00DD150B" w:rsidRDefault="00DD150B" w:rsidP="00DF3CB7">
            <w:pPr>
              <w:rPr>
                <w:bCs/>
                <w:lang w:val="en-US"/>
              </w:rPr>
            </w:pPr>
            <w:r>
              <w:rPr>
                <w:noProof/>
                <w:lang w:val="en-US"/>
              </w:rPr>
              <w:drawing>
                <wp:inline distT="0" distB="0" distL="0" distR="0" wp14:anchorId="688E423C" wp14:editId="2752056C">
                  <wp:extent cx="2230785" cy="2216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W4_1339_20190207121704418.JPG"/>
                          <pic:cNvPicPr/>
                        </pic:nvPicPr>
                        <pic:blipFill>
                          <a:blip r:embed="rId12"/>
                          <a:stretch>
                            <a:fillRect/>
                          </a:stretch>
                        </pic:blipFill>
                        <pic:spPr>
                          <a:xfrm>
                            <a:off x="0" y="0"/>
                            <a:ext cx="2243694" cy="2228974"/>
                          </a:xfrm>
                          <a:prstGeom prst="rect">
                            <a:avLst/>
                          </a:prstGeom>
                        </pic:spPr>
                      </pic:pic>
                    </a:graphicData>
                  </a:graphic>
                </wp:inline>
              </w:drawing>
            </w:r>
          </w:p>
        </w:tc>
      </w:tr>
    </w:tbl>
    <w:p w14:paraId="30C27398" w14:textId="2ED964FD" w:rsidR="00DD150B" w:rsidRDefault="00DD150B" w:rsidP="00DF3CB7">
      <w:pPr>
        <w:rPr>
          <w:bCs/>
          <w:lang w:val="en-US"/>
        </w:rPr>
      </w:pPr>
    </w:p>
    <w:p w14:paraId="51728E16" w14:textId="63BC6D2C" w:rsidR="001321B0" w:rsidRDefault="00075E6A" w:rsidP="0052640C">
      <w:pPr>
        <w:rPr>
          <w:bCs/>
          <w:lang w:val="en-US"/>
        </w:rPr>
      </w:pPr>
      <w:r>
        <w:rPr>
          <w:bCs/>
          <w:lang w:val="en-US"/>
        </w:rPr>
        <w:t>Abbott, who has been using Sennheiser systems on the GRAMMY Awards for more than 30 years, specified the Digital 6000 system for all the production and MC microphones at this year’s show. “</w:t>
      </w:r>
      <w:r w:rsidRPr="00C537B0">
        <w:rPr>
          <w:bCs/>
          <w:lang w:val="en-US"/>
        </w:rPr>
        <w:t>We</w:t>
      </w:r>
      <w:r>
        <w:rPr>
          <w:bCs/>
          <w:lang w:val="en-US"/>
        </w:rPr>
        <w:t xml:space="preserve"> appreciate the frequency agility of the Digital 6000 in such an</w:t>
      </w:r>
      <w:r w:rsidRPr="00C537B0">
        <w:rPr>
          <w:bCs/>
          <w:lang w:val="en-US"/>
        </w:rPr>
        <w:t xml:space="preserve"> RF</w:t>
      </w:r>
      <w:r w:rsidR="00945746">
        <w:rPr>
          <w:bCs/>
          <w:lang w:val="en-US"/>
        </w:rPr>
        <w:t>-</w:t>
      </w:r>
      <w:r w:rsidRPr="00C537B0">
        <w:rPr>
          <w:bCs/>
          <w:lang w:val="en-US"/>
        </w:rPr>
        <w:t>intense environment</w:t>
      </w:r>
      <w:r>
        <w:rPr>
          <w:bCs/>
          <w:lang w:val="en-US"/>
        </w:rPr>
        <w:t xml:space="preserve">,” he says. “This </w:t>
      </w:r>
      <w:r w:rsidRPr="00C537B0">
        <w:rPr>
          <w:bCs/>
          <w:lang w:val="en-US"/>
        </w:rPr>
        <w:t xml:space="preserve">allows us to deploy multiple </w:t>
      </w:r>
      <w:r>
        <w:rPr>
          <w:bCs/>
          <w:lang w:val="en-US"/>
        </w:rPr>
        <w:t>transmitters and receivers with reliable performance.” “</w:t>
      </w:r>
      <w:r w:rsidRPr="00612C4B">
        <w:rPr>
          <w:bCs/>
          <w:lang w:val="en-US"/>
        </w:rPr>
        <w:t>The RF on this show is complex to say the least</w:t>
      </w:r>
      <w:r>
        <w:rPr>
          <w:bCs/>
          <w:lang w:val="en-US"/>
        </w:rPr>
        <w:t>,” adds Peterson. “</w:t>
      </w:r>
      <w:r w:rsidRPr="00612C4B">
        <w:rPr>
          <w:bCs/>
          <w:lang w:val="en-US"/>
        </w:rPr>
        <w:t>Monitoring, control, and flexibility are the features that help us the most</w:t>
      </w:r>
      <w:r>
        <w:rPr>
          <w:bCs/>
          <w:lang w:val="en-US"/>
        </w:rPr>
        <w:t xml:space="preserve">, and we benefit considerably by the Digital 6000’s </w:t>
      </w:r>
      <w:r w:rsidRPr="00EA29AF">
        <w:rPr>
          <w:bCs/>
          <w:lang w:val="en-US"/>
        </w:rPr>
        <w:t>resistance to interference</w:t>
      </w:r>
      <w:r>
        <w:rPr>
          <w:bCs/>
          <w:lang w:val="en-US"/>
        </w:rPr>
        <w:t xml:space="preserve">, in addition to its </w:t>
      </w:r>
      <w:r w:rsidRPr="00EA29AF">
        <w:rPr>
          <w:bCs/>
          <w:lang w:val="en-US"/>
        </w:rPr>
        <w:t xml:space="preserve">efficient </w:t>
      </w:r>
      <w:r>
        <w:rPr>
          <w:bCs/>
          <w:lang w:val="en-US"/>
        </w:rPr>
        <w:t xml:space="preserve">use of </w:t>
      </w:r>
      <w:r w:rsidRPr="00EA29AF">
        <w:rPr>
          <w:bCs/>
          <w:lang w:val="en-US"/>
        </w:rPr>
        <w:t>bandwidt</w:t>
      </w:r>
      <w:r>
        <w:rPr>
          <w:bCs/>
          <w:lang w:val="en-US"/>
        </w:rPr>
        <w:t>h.”</w:t>
      </w:r>
    </w:p>
    <w:p w14:paraId="0C5F2B7F" w14:textId="32C1C0A1" w:rsidR="0052640C" w:rsidRDefault="0052640C" w:rsidP="0052640C">
      <w:pPr>
        <w:rPr>
          <w:bCs/>
          <w:lang w:val="en-US"/>
        </w:rPr>
      </w:pPr>
    </w:p>
    <w:p w14:paraId="582DCF13" w14:textId="6FE4C0E5" w:rsidR="00075E6A" w:rsidRDefault="00075E6A" w:rsidP="00075E6A">
      <w:pPr>
        <w:rPr>
          <w:bCs/>
          <w:lang w:val="en-US"/>
        </w:rPr>
      </w:pPr>
      <w:r>
        <w:rPr>
          <w:bCs/>
          <w:lang w:val="en-US"/>
        </w:rPr>
        <w:t xml:space="preserve">Stephen Vaughn, Coordinator for </w:t>
      </w:r>
      <w:proofErr w:type="spellStart"/>
      <w:r>
        <w:rPr>
          <w:bCs/>
          <w:lang w:val="en-US"/>
        </w:rPr>
        <w:t>Soundtronics</w:t>
      </w:r>
      <w:proofErr w:type="spellEnd"/>
      <w:r>
        <w:rPr>
          <w:bCs/>
          <w:lang w:val="en-US"/>
        </w:rPr>
        <w:t xml:space="preserve"> Wireless, ensures that all the wireless microphones and in-ear monitors work in harmony with each other for the duration of the program. “The Digital 6000 is impressive,” he states. “</w:t>
      </w:r>
      <w:r w:rsidRPr="00F051E5">
        <w:rPr>
          <w:bCs/>
          <w:lang w:val="en-US"/>
        </w:rPr>
        <w:t xml:space="preserve">The amount of frequencies I can get in one </w:t>
      </w:r>
      <w:r w:rsidR="005279C8">
        <w:rPr>
          <w:bCs/>
          <w:lang w:val="en-US"/>
        </w:rPr>
        <w:t xml:space="preserve">TV </w:t>
      </w:r>
      <w:r w:rsidRPr="00F051E5">
        <w:rPr>
          <w:bCs/>
          <w:lang w:val="en-US"/>
        </w:rPr>
        <w:t xml:space="preserve">channel is the part that really helps me out in today’s environment. Even if </w:t>
      </w:r>
      <w:r>
        <w:rPr>
          <w:bCs/>
          <w:lang w:val="en-US"/>
        </w:rPr>
        <w:t>you don’t have a</w:t>
      </w:r>
      <w:r w:rsidRPr="00F051E5">
        <w:rPr>
          <w:bCs/>
          <w:lang w:val="en-US"/>
        </w:rPr>
        <w:t xml:space="preserve"> scope, you can just look at the quality meter on the front of the unit and tell </w:t>
      </w:r>
      <w:proofErr w:type="gramStart"/>
      <w:r w:rsidRPr="00F051E5">
        <w:rPr>
          <w:bCs/>
          <w:lang w:val="en-US"/>
        </w:rPr>
        <w:t>whether or not</w:t>
      </w:r>
      <w:proofErr w:type="gramEnd"/>
      <w:r w:rsidRPr="00F051E5">
        <w:rPr>
          <w:bCs/>
          <w:lang w:val="en-US"/>
        </w:rPr>
        <w:t xml:space="preserve"> you are taking on interference or </w:t>
      </w:r>
      <w:r>
        <w:rPr>
          <w:bCs/>
          <w:lang w:val="en-US"/>
        </w:rPr>
        <w:t>not.</w:t>
      </w:r>
      <w:r w:rsidRPr="00F051E5">
        <w:rPr>
          <w:bCs/>
          <w:lang w:val="en-US"/>
        </w:rPr>
        <w:t xml:space="preserve"> </w:t>
      </w:r>
      <w:r>
        <w:rPr>
          <w:bCs/>
          <w:lang w:val="en-US"/>
        </w:rPr>
        <w:t xml:space="preserve">Also, the </w:t>
      </w:r>
      <w:r w:rsidRPr="00F051E5">
        <w:rPr>
          <w:bCs/>
          <w:lang w:val="en-US"/>
        </w:rPr>
        <w:t xml:space="preserve">fact that </w:t>
      </w:r>
      <w:r>
        <w:rPr>
          <w:bCs/>
          <w:lang w:val="en-US"/>
        </w:rPr>
        <w:t>the Digital 6000 transmitters use</w:t>
      </w:r>
      <w:r w:rsidRPr="00F051E5">
        <w:rPr>
          <w:bCs/>
          <w:lang w:val="en-US"/>
        </w:rPr>
        <w:t xml:space="preserve"> rechargeable batteries is a key factor for m</w:t>
      </w:r>
      <w:r>
        <w:rPr>
          <w:bCs/>
          <w:lang w:val="en-US"/>
        </w:rPr>
        <w:t>e, since I am tired of dumping</w:t>
      </w:r>
      <w:r w:rsidRPr="00F051E5">
        <w:rPr>
          <w:bCs/>
          <w:lang w:val="en-US"/>
        </w:rPr>
        <w:t xml:space="preserve"> hundreds of batteries in the trash. With the 6</w:t>
      </w:r>
      <w:r>
        <w:rPr>
          <w:bCs/>
          <w:lang w:val="en-US"/>
        </w:rPr>
        <w:t>000</w:t>
      </w:r>
      <w:r w:rsidRPr="00F051E5">
        <w:rPr>
          <w:bCs/>
          <w:lang w:val="en-US"/>
        </w:rPr>
        <w:t>, there is none of that</w:t>
      </w:r>
      <w:r>
        <w:rPr>
          <w:bCs/>
          <w:lang w:val="en-US"/>
        </w:rPr>
        <w:t>: y</w:t>
      </w:r>
      <w:r w:rsidRPr="00F051E5">
        <w:rPr>
          <w:bCs/>
          <w:lang w:val="en-US"/>
        </w:rPr>
        <w:t xml:space="preserve">ou just recharge them and just reuse them. I am leaving a much </w:t>
      </w:r>
      <w:r>
        <w:rPr>
          <w:bCs/>
          <w:lang w:val="en-US"/>
        </w:rPr>
        <w:t>greener</w:t>
      </w:r>
      <w:r w:rsidRPr="00F051E5">
        <w:rPr>
          <w:bCs/>
          <w:lang w:val="en-US"/>
        </w:rPr>
        <w:t xml:space="preserve"> footprint </w:t>
      </w:r>
      <w:r>
        <w:rPr>
          <w:bCs/>
          <w:lang w:val="en-US"/>
        </w:rPr>
        <w:t>during</w:t>
      </w:r>
      <w:r w:rsidRPr="00F051E5">
        <w:rPr>
          <w:bCs/>
          <w:lang w:val="en-US"/>
        </w:rPr>
        <w:t xml:space="preserve"> these shows and I feel more comfortable using these over disposable batteries.</w:t>
      </w:r>
      <w:r>
        <w:rPr>
          <w:bCs/>
          <w:lang w:val="en-US"/>
        </w:rPr>
        <w:t>”</w:t>
      </w:r>
    </w:p>
    <w:p w14:paraId="35C8F931" w14:textId="7A0CAB22" w:rsidR="00E42137" w:rsidRDefault="00E42137" w:rsidP="00075E6A">
      <w:pPr>
        <w:rPr>
          <w:bCs/>
          <w:lang w:val="en-U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E42137" w14:paraId="4A2CF356" w14:textId="77777777" w:rsidTr="00E42137">
        <w:tc>
          <w:tcPr>
            <w:tcW w:w="3935" w:type="dxa"/>
          </w:tcPr>
          <w:p w14:paraId="0E62F57E" w14:textId="6AD43AF7" w:rsidR="00E42137" w:rsidRDefault="00E42137" w:rsidP="00E42137">
            <w:pPr>
              <w:pStyle w:val="Beschriftung"/>
              <w:rPr>
                <w:bCs/>
                <w:lang w:val="en-US"/>
              </w:rPr>
            </w:pPr>
            <w:r>
              <w:rPr>
                <w:lang w:val="en-US"/>
              </w:rPr>
              <w:lastRenderedPageBreak/>
              <w:t xml:space="preserve">Stephen Vaughn, Coordinator for </w:t>
            </w:r>
            <w:proofErr w:type="spellStart"/>
            <w:r>
              <w:rPr>
                <w:lang w:val="en-US"/>
              </w:rPr>
              <w:t>Soundtronics</w:t>
            </w:r>
            <w:proofErr w:type="spellEnd"/>
            <w:r>
              <w:rPr>
                <w:lang w:val="en-US"/>
              </w:rPr>
              <w:t xml:space="preserve"> Wireless, ensured that all the wireless microphones and in-ear monitors worked in harmony for the duration of the GRAMMY Awards</w:t>
            </w:r>
          </w:p>
        </w:tc>
        <w:tc>
          <w:tcPr>
            <w:tcW w:w="3935" w:type="dxa"/>
          </w:tcPr>
          <w:p w14:paraId="05708F0F" w14:textId="21D0244B" w:rsidR="00E42137" w:rsidRDefault="00E42137" w:rsidP="00075E6A">
            <w:pPr>
              <w:rPr>
                <w:bCs/>
                <w:lang w:val="en-US"/>
              </w:rPr>
            </w:pPr>
            <w:r>
              <w:rPr>
                <w:noProof/>
                <w:lang w:val="en-US"/>
              </w:rPr>
              <w:drawing>
                <wp:inline distT="0" distB="0" distL="0" distR="0" wp14:anchorId="490D1F65" wp14:editId="5C249C4B">
                  <wp:extent cx="2313375" cy="1735086"/>
                  <wp:effectExtent l="3493"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0169284147__6686AE25-0E8A-4020-B013-F674104BC1E5.jpeg"/>
                          <pic:cNvPicPr/>
                        </pic:nvPicPr>
                        <pic:blipFill>
                          <a:blip r:embed="rId13"/>
                          <a:stretch>
                            <a:fillRect/>
                          </a:stretch>
                        </pic:blipFill>
                        <pic:spPr>
                          <a:xfrm rot="5400000">
                            <a:off x="0" y="0"/>
                            <a:ext cx="2366327" cy="1774801"/>
                          </a:xfrm>
                          <a:prstGeom prst="rect">
                            <a:avLst/>
                          </a:prstGeom>
                        </pic:spPr>
                      </pic:pic>
                    </a:graphicData>
                  </a:graphic>
                </wp:inline>
              </w:drawing>
            </w:r>
          </w:p>
        </w:tc>
      </w:tr>
    </w:tbl>
    <w:p w14:paraId="530E2B7D" w14:textId="61A7493A" w:rsidR="00E42137" w:rsidRDefault="00E42137" w:rsidP="00075E6A">
      <w:pPr>
        <w:rPr>
          <w:bCs/>
          <w:lang w:val="en-US"/>
        </w:rPr>
      </w:pPr>
    </w:p>
    <w:p w14:paraId="4159DB1A" w14:textId="4A69D492" w:rsidR="00AD2D36" w:rsidRDefault="00AD2D36" w:rsidP="00AD2D36">
      <w:pPr>
        <w:rPr>
          <w:rStyle w:val="berschrift2Zchn"/>
          <w:b w:val="0"/>
        </w:rPr>
      </w:pPr>
      <w:proofErr w:type="spellStart"/>
      <w:r>
        <w:rPr>
          <w:rStyle w:val="berschrift2Zchn"/>
          <w:bCs/>
        </w:rPr>
        <w:t>Lizzo</w:t>
      </w:r>
      <w:proofErr w:type="spellEnd"/>
      <w:r>
        <w:rPr>
          <w:rStyle w:val="berschrift2Zchn"/>
          <w:bCs/>
        </w:rPr>
        <w:t xml:space="preserve"> delivers a grand opening with Sennheiser</w:t>
      </w:r>
      <w:r>
        <w:rPr>
          <w:rStyle w:val="berschrift2Zchn"/>
          <w:b w:val="0"/>
        </w:rPr>
        <w:t xml:space="preserve"> </w:t>
      </w:r>
    </w:p>
    <w:p w14:paraId="4CDB8DB2" w14:textId="0F62907A" w:rsidR="00F63A7A" w:rsidRPr="00F63A7A" w:rsidRDefault="00AD2D36" w:rsidP="00AD2D36">
      <w:pPr>
        <w:rPr>
          <w:rStyle w:val="berschrift2Zchn"/>
          <w:b w:val="0"/>
        </w:rPr>
      </w:pPr>
      <w:proofErr w:type="spellStart"/>
      <w:r>
        <w:rPr>
          <w:rStyle w:val="berschrift2Zchn"/>
          <w:b w:val="0"/>
        </w:rPr>
        <w:t>Lizzo</w:t>
      </w:r>
      <w:proofErr w:type="spellEnd"/>
      <w:r>
        <w:rPr>
          <w:rStyle w:val="berschrift2Zchn"/>
          <w:b w:val="0"/>
        </w:rPr>
        <w:t xml:space="preserve"> quickly set the tone for the show, opening the GRAMMY Awards by offering a heartfelt remembrance of Kobe Bryant and delivering a riveting medley of “</w:t>
      </w:r>
      <w:proofErr w:type="spellStart"/>
      <w:r>
        <w:rPr>
          <w:rStyle w:val="berschrift2Zchn"/>
          <w:b w:val="0"/>
        </w:rPr>
        <w:t>Cuz</w:t>
      </w:r>
      <w:proofErr w:type="spellEnd"/>
      <w:r>
        <w:rPr>
          <w:rStyle w:val="berschrift2Zchn"/>
          <w:b w:val="0"/>
        </w:rPr>
        <w:t xml:space="preserve"> I Love You” and “Truth Hurts”. Singing through a Sennheiser SKM 6000 handheld transmitter coupled with an MD 9235 capsule, the 8-time</w:t>
      </w:r>
      <w:r w:rsidR="009E4021">
        <w:rPr>
          <w:rStyle w:val="berschrift2Zchn"/>
          <w:b w:val="0"/>
        </w:rPr>
        <w:t xml:space="preserve"> </w:t>
      </w:r>
      <w:r w:rsidR="00E7717A">
        <w:rPr>
          <w:rStyle w:val="berschrift2Zchn"/>
          <w:b w:val="0"/>
        </w:rPr>
        <w:t>GRAMMY</w:t>
      </w:r>
      <w:r>
        <w:rPr>
          <w:rStyle w:val="berschrift2Zchn"/>
          <w:b w:val="0"/>
        </w:rPr>
        <w:t xml:space="preserve"> nominee </w:t>
      </w:r>
      <w:r w:rsidR="00F63A7A">
        <w:rPr>
          <w:rStyle w:val="berschrift2Zchn"/>
          <w:b w:val="0"/>
        </w:rPr>
        <w:t xml:space="preserve">– </w:t>
      </w:r>
      <w:r>
        <w:rPr>
          <w:rStyle w:val="berschrift2Zchn"/>
          <w:b w:val="0"/>
        </w:rPr>
        <w:t xml:space="preserve">who also won the evening’s first GRAMMY Award with “Best </w:t>
      </w:r>
      <w:r w:rsidR="00FE605C">
        <w:rPr>
          <w:rStyle w:val="berschrift2Zchn"/>
          <w:b w:val="0"/>
        </w:rPr>
        <w:t xml:space="preserve">Pop </w:t>
      </w:r>
      <w:r>
        <w:rPr>
          <w:rStyle w:val="berschrift2Zchn"/>
          <w:b w:val="0"/>
        </w:rPr>
        <w:t xml:space="preserve">Solo Performance” </w:t>
      </w:r>
      <w:r w:rsidR="00F63A7A">
        <w:rPr>
          <w:rStyle w:val="berschrift2Zchn"/>
          <w:b w:val="0"/>
        </w:rPr>
        <w:t xml:space="preserve">– </w:t>
      </w:r>
      <w:r>
        <w:rPr>
          <w:rStyle w:val="berschrift2Zchn"/>
          <w:b w:val="0"/>
        </w:rPr>
        <w:t xml:space="preserve">showcased her amazing talent, versatility and charisma, supported by an orchestral ensemble and several ballerinas. </w:t>
      </w:r>
      <w:bookmarkStart w:id="2" w:name="_Hlk31114517"/>
      <w:r>
        <w:rPr>
          <w:rStyle w:val="berschrift2Zchn"/>
          <w:b w:val="0"/>
        </w:rPr>
        <w:t xml:space="preserve">Towards the end of the performance, </w:t>
      </w:r>
      <w:proofErr w:type="spellStart"/>
      <w:r>
        <w:rPr>
          <w:rStyle w:val="berschrift2Zchn"/>
          <w:b w:val="0"/>
        </w:rPr>
        <w:t>Lizzo’s</w:t>
      </w:r>
      <w:proofErr w:type="spellEnd"/>
      <w:r>
        <w:rPr>
          <w:rStyle w:val="berschrift2Zchn"/>
          <w:b w:val="0"/>
        </w:rPr>
        <w:t xml:space="preserve"> flute </w:t>
      </w:r>
      <w:r w:rsidR="00F63A7A">
        <w:rPr>
          <w:rStyle w:val="berschrift2Zchn"/>
          <w:b w:val="0"/>
        </w:rPr>
        <w:t xml:space="preserve">– </w:t>
      </w:r>
      <w:r>
        <w:rPr>
          <w:rStyle w:val="berschrift2Zchn"/>
          <w:b w:val="0"/>
        </w:rPr>
        <w:t xml:space="preserve">adorned with a Sennheiser SK 6212 wireless mini-bodypack transmitter and an ME 104 </w:t>
      </w:r>
      <w:proofErr w:type="spellStart"/>
      <w:r>
        <w:rPr>
          <w:rStyle w:val="berschrift2Zchn"/>
          <w:b w:val="0"/>
        </w:rPr>
        <w:t>lavalier</w:t>
      </w:r>
      <w:proofErr w:type="spellEnd"/>
      <w:r>
        <w:rPr>
          <w:rStyle w:val="berschrift2Zchn"/>
          <w:b w:val="0"/>
        </w:rPr>
        <w:t xml:space="preserve"> microphone</w:t>
      </w:r>
      <w:r w:rsidRPr="00F63A7A">
        <w:rPr>
          <w:rStyle w:val="berschrift2Zchn"/>
          <w:b w:val="0"/>
        </w:rPr>
        <w:t xml:space="preserve"> </w:t>
      </w:r>
      <w:r w:rsidR="00F63A7A">
        <w:rPr>
          <w:rStyle w:val="berschrift2Zchn"/>
          <w:b w:val="0"/>
        </w:rPr>
        <w:t xml:space="preserve">– </w:t>
      </w:r>
      <w:r w:rsidR="00F63A7A" w:rsidRPr="00F63A7A">
        <w:rPr>
          <w:rStyle w:val="berschrift2Zchn"/>
          <w:b w:val="0"/>
        </w:rPr>
        <w:t>was lowered by a trapeze as she careened into a breath-taking instrumental solo.</w:t>
      </w:r>
    </w:p>
    <w:bookmarkEnd w:id="2"/>
    <w:p w14:paraId="03528F0A" w14:textId="1DD7B53E" w:rsidR="003212EE" w:rsidRDefault="003212EE" w:rsidP="00AD2D36">
      <w:pPr>
        <w:rPr>
          <w:rStyle w:val="berschrift2Zchn"/>
          <w:b w:val="0"/>
        </w:rPr>
      </w:pPr>
    </w:p>
    <w:p w14:paraId="42F80E6F" w14:textId="6ED96D3D" w:rsidR="00736CFA" w:rsidRDefault="00A31C97" w:rsidP="00736CFA">
      <w:pPr>
        <w:rPr>
          <w:rStyle w:val="berschrift2Zchn"/>
          <w:b w:val="0"/>
        </w:rPr>
      </w:pPr>
      <w:r w:rsidRPr="00A31C97">
        <w:rPr>
          <w:rStyle w:val="berschrift2Zchn"/>
          <w:b w:val="0"/>
        </w:rPr>
        <w:t>“The SKM 6000 and MD</w:t>
      </w:r>
      <w:r w:rsidR="00F63A7A">
        <w:rPr>
          <w:rStyle w:val="berschrift2Zchn"/>
          <w:b w:val="0"/>
        </w:rPr>
        <w:t xml:space="preserve"> </w:t>
      </w:r>
      <w:r w:rsidRPr="00A31C97">
        <w:rPr>
          <w:rStyle w:val="berschrift2Zchn"/>
          <w:b w:val="0"/>
        </w:rPr>
        <w:t xml:space="preserve">9235 has been my go-to combination since the D6000 line debuted </w:t>
      </w:r>
      <w:r w:rsidR="00F63A7A">
        <w:rPr>
          <w:rStyle w:val="berschrift2Zchn"/>
          <w:b w:val="0"/>
        </w:rPr>
        <w:t xml:space="preserve">– </w:t>
      </w:r>
      <w:r w:rsidR="00D6653B">
        <w:rPr>
          <w:rStyle w:val="berschrift2Zchn"/>
          <w:b w:val="0"/>
        </w:rPr>
        <w:t>t</w:t>
      </w:r>
      <w:r w:rsidRPr="00A31C97">
        <w:rPr>
          <w:rStyle w:val="berschrift2Zchn"/>
          <w:b w:val="0"/>
        </w:rPr>
        <w:t xml:space="preserve">he capsule is a perfect fit for </w:t>
      </w:r>
      <w:proofErr w:type="spellStart"/>
      <w:r w:rsidRPr="00A31C97">
        <w:rPr>
          <w:rStyle w:val="berschrift2Zchn"/>
          <w:b w:val="0"/>
        </w:rPr>
        <w:t>Lizzo’s</w:t>
      </w:r>
      <w:proofErr w:type="spellEnd"/>
      <w:r w:rsidRPr="00A31C97">
        <w:rPr>
          <w:rStyle w:val="berschrift2Zchn"/>
          <w:b w:val="0"/>
        </w:rPr>
        <w:t xml:space="preserve"> powerful vocal,” says Brandon Blackwell, FOH for </w:t>
      </w:r>
      <w:proofErr w:type="spellStart"/>
      <w:r w:rsidRPr="00A31C97">
        <w:rPr>
          <w:rStyle w:val="berschrift2Zchn"/>
          <w:b w:val="0"/>
        </w:rPr>
        <w:t>Lizzo</w:t>
      </w:r>
      <w:proofErr w:type="spellEnd"/>
      <w:r w:rsidRPr="00A31C97">
        <w:rPr>
          <w:rStyle w:val="berschrift2Zchn"/>
          <w:b w:val="0"/>
        </w:rPr>
        <w:t>. “She is a very strong vocalist</w:t>
      </w:r>
      <w:r w:rsidR="00F63A7A">
        <w:rPr>
          <w:rStyle w:val="berschrift2Zchn"/>
          <w:b w:val="0"/>
        </w:rPr>
        <w:t xml:space="preserve"> </w:t>
      </w:r>
      <w:r w:rsidRPr="00A31C97">
        <w:rPr>
          <w:rStyle w:val="berschrift2Zchn"/>
          <w:b w:val="0"/>
        </w:rPr>
        <w:t>and</w:t>
      </w:r>
      <w:r w:rsidR="00F63A7A">
        <w:rPr>
          <w:rStyle w:val="berschrift2Zchn"/>
          <w:b w:val="0"/>
        </w:rPr>
        <w:t xml:space="preserve"> </w:t>
      </w:r>
      <w:r w:rsidRPr="00A31C97">
        <w:rPr>
          <w:rStyle w:val="berschrift2Zchn"/>
          <w:b w:val="0"/>
        </w:rPr>
        <w:t>unlike capsules from other manufacturers, the frequency response does not seem to collapse, losing the warmth in the low mid frequencies and the high</w:t>
      </w:r>
      <w:r w:rsidR="00FE5157">
        <w:rPr>
          <w:rStyle w:val="berschrift2Zchn"/>
          <w:b w:val="0"/>
        </w:rPr>
        <w:t>-</w:t>
      </w:r>
      <w:r w:rsidRPr="00A31C97">
        <w:rPr>
          <w:rStyle w:val="berschrift2Zchn"/>
          <w:b w:val="0"/>
        </w:rPr>
        <w:t>end</w:t>
      </w:r>
      <w:r w:rsidR="00F63A7A">
        <w:rPr>
          <w:rStyle w:val="berschrift2Zchn"/>
          <w:b w:val="0"/>
        </w:rPr>
        <w:t xml:space="preserve"> </w:t>
      </w:r>
      <w:r w:rsidRPr="00A31C97">
        <w:rPr>
          <w:rStyle w:val="berschrift2Zchn"/>
          <w:b w:val="0"/>
        </w:rPr>
        <w:t>definition.” For her flute performances, Blackwell says that going</w:t>
      </w:r>
      <w:r w:rsidR="00F63A7A">
        <w:rPr>
          <w:rStyle w:val="berschrift2Zchn"/>
          <w:b w:val="0"/>
        </w:rPr>
        <w:t xml:space="preserve"> </w:t>
      </w:r>
      <w:r w:rsidRPr="00A31C97">
        <w:rPr>
          <w:rStyle w:val="berschrift2Zchn"/>
          <w:b w:val="0"/>
        </w:rPr>
        <w:t>wireless has been</w:t>
      </w:r>
      <w:r w:rsidR="00F63A7A">
        <w:rPr>
          <w:rStyle w:val="berschrift2Zchn"/>
          <w:b w:val="0"/>
        </w:rPr>
        <w:t xml:space="preserve"> </w:t>
      </w:r>
      <w:r w:rsidRPr="00A31C97">
        <w:rPr>
          <w:rStyle w:val="berschrift2Zchn"/>
          <w:b w:val="0"/>
        </w:rPr>
        <w:t>liberating</w:t>
      </w:r>
      <w:r w:rsidR="00736CFA">
        <w:rPr>
          <w:rStyle w:val="berschrift2Zchn"/>
          <w:b w:val="0"/>
        </w:rPr>
        <w:t xml:space="preserve">: </w:t>
      </w:r>
      <w:r w:rsidR="00FE5157" w:rsidRPr="00FE5157">
        <w:rPr>
          <w:rStyle w:val="berschrift2Zchn"/>
          <w:b w:val="0"/>
        </w:rPr>
        <w:t xml:space="preserve">“When I first joined, </w:t>
      </w:r>
      <w:proofErr w:type="spellStart"/>
      <w:r w:rsidR="00FE5157" w:rsidRPr="00FE5157">
        <w:rPr>
          <w:rStyle w:val="berschrift2Zchn"/>
          <w:b w:val="0"/>
        </w:rPr>
        <w:t>Lizzo</w:t>
      </w:r>
      <w:proofErr w:type="spellEnd"/>
      <w:r w:rsidR="00FE5157" w:rsidRPr="00FE5157">
        <w:rPr>
          <w:rStyle w:val="berschrift2Zchn"/>
          <w:b w:val="0"/>
        </w:rPr>
        <w:t xml:space="preserve"> was playing her flute into her vocal microphone on a stand. Now, with the SK 6212 transmitter, she can play when and wherever she wants. The transmitter is so small and lightweight, that you can barely see it. Paired with the cardio</w:t>
      </w:r>
      <w:r w:rsidR="00F63A7A">
        <w:rPr>
          <w:rStyle w:val="berschrift2Zchn"/>
          <w:b w:val="0"/>
        </w:rPr>
        <w:t>i</w:t>
      </w:r>
      <w:r w:rsidR="00FE5157" w:rsidRPr="00FE5157">
        <w:rPr>
          <w:rStyle w:val="berschrift2Zchn"/>
          <w:b w:val="0"/>
        </w:rPr>
        <w:t xml:space="preserve">d ME 104 </w:t>
      </w:r>
      <w:proofErr w:type="spellStart"/>
      <w:r w:rsidR="00FE5157" w:rsidRPr="00FE5157">
        <w:rPr>
          <w:rStyle w:val="berschrift2Zchn"/>
          <w:b w:val="0"/>
        </w:rPr>
        <w:t>lavalier</w:t>
      </w:r>
      <w:proofErr w:type="spellEnd"/>
      <w:r w:rsidR="00FE5157" w:rsidRPr="00FE5157">
        <w:rPr>
          <w:rStyle w:val="berschrift2Zchn"/>
          <w:b w:val="0"/>
        </w:rPr>
        <w:t xml:space="preserve"> microphone and some precise placement by our Monitor Engineer/Flute Tech Loreen Bohannon, we get a rich sound from her flute. Also</w:t>
      </w:r>
      <w:r w:rsidR="005279C8">
        <w:rPr>
          <w:rStyle w:val="berschrift2Zchn"/>
          <w:b w:val="0"/>
        </w:rPr>
        <w:t>,</w:t>
      </w:r>
      <w:r w:rsidR="00FE5157" w:rsidRPr="00FE5157">
        <w:rPr>
          <w:rStyle w:val="berschrift2Zchn"/>
          <w:b w:val="0"/>
        </w:rPr>
        <w:t xml:space="preserve"> can we talk about the battery life? It is amazing!”</w:t>
      </w:r>
    </w:p>
    <w:p w14:paraId="2640A670" w14:textId="193DD21C" w:rsidR="000E15FB" w:rsidRDefault="000E15FB" w:rsidP="00736CFA">
      <w:pPr>
        <w:rPr>
          <w:rStyle w:val="berschrift2Zchn"/>
          <w:b w:val="0"/>
        </w:rPr>
      </w:pPr>
    </w:p>
    <w:p w14:paraId="686B4637" w14:textId="77777777" w:rsidR="00064D36" w:rsidRPr="009947C1" w:rsidRDefault="00064D36" w:rsidP="000E15FB">
      <w:pPr>
        <w:rPr>
          <w:rStyle w:val="berschrift2Zchn"/>
          <w:b w:val="0"/>
          <w:bCs/>
        </w:rPr>
      </w:pPr>
    </w:p>
    <w:p w14:paraId="16172243" w14:textId="10A6C1F3" w:rsidR="000E15FB" w:rsidRPr="00D325F4" w:rsidRDefault="000E15FB" w:rsidP="000E15FB">
      <w:pPr>
        <w:rPr>
          <w:rStyle w:val="berschrift2Zchn"/>
          <w:bCs/>
        </w:rPr>
      </w:pPr>
      <w:r>
        <w:rPr>
          <w:rStyle w:val="berschrift2Zchn"/>
          <w:bCs/>
        </w:rPr>
        <w:lastRenderedPageBreak/>
        <w:t xml:space="preserve">Brandi </w:t>
      </w:r>
      <w:proofErr w:type="spellStart"/>
      <w:r>
        <w:rPr>
          <w:rStyle w:val="berschrift2Zchn"/>
          <w:bCs/>
        </w:rPr>
        <w:t>Carlile</w:t>
      </w:r>
      <w:proofErr w:type="spellEnd"/>
      <w:r>
        <w:rPr>
          <w:rStyle w:val="berschrift2Zchn"/>
          <w:bCs/>
        </w:rPr>
        <w:t xml:space="preserve"> sets the</w:t>
      </w:r>
      <w:r w:rsidRPr="00D325F4">
        <w:rPr>
          <w:rStyle w:val="berschrift2Zchn"/>
          <w:bCs/>
        </w:rPr>
        <w:t xml:space="preserve"> gold standard</w:t>
      </w:r>
    </w:p>
    <w:p w14:paraId="108A33FE" w14:textId="77777777" w:rsidR="000E15FB" w:rsidRDefault="000E15FB" w:rsidP="000E15FB">
      <w:pPr>
        <w:rPr>
          <w:rStyle w:val="berschrift2Zchn"/>
          <w:b w:val="0"/>
        </w:rPr>
      </w:pPr>
      <w:r w:rsidRPr="00AC499E">
        <w:rPr>
          <w:rStyle w:val="berschrift2Zchn"/>
          <w:b w:val="0"/>
        </w:rPr>
        <w:t xml:space="preserve">Brandi </w:t>
      </w:r>
      <w:proofErr w:type="spellStart"/>
      <w:r>
        <w:rPr>
          <w:rStyle w:val="berschrift2Zchn"/>
          <w:b w:val="0"/>
        </w:rPr>
        <w:t>Carlile</w:t>
      </w:r>
      <w:proofErr w:type="spellEnd"/>
      <w:r>
        <w:rPr>
          <w:rStyle w:val="berschrift2Zchn"/>
          <w:b w:val="0"/>
        </w:rPr>
        <w:t xml:space="preserve">, who was recognized with several GRAMMY Award nominations, performed a powerful duet alongside Tanya Tucker of “Bring My Flowers Now” – which also won “Best Country Song”. </w:t>
      </w:r>
      <w:proofErr w:type="spellStart"/>
      <w:r>
        <w:rPr>
          <w:rStyle w:val="berschrift2Zchn"/>
          <w:b w:val="0"/>
        </w:rPr>
        <w:t>Carlile</w:t>
      </w:r>
      <w:proofErr w:type="spellEnd"/>
      <w:r>
        <w:rPr>
          <w:rStyle w:val="berschrift2Zchn"/>
          <w:b w:val="0"/>
        </w:rPr>
        <w:t xml:space="preserve">, who accompanied Tucker on piano </w:t>
      </w:r>
      <w:proofErr w:type="gramStart"/>
      <w:r>
        <w:rPr>
          <w:rStyle w:val="berschrift2Zchn"/>
          <w:b w:val="0"/>
        </w:rPr>
        <w:t>and also</w:t>
      </w:r>
      <w:proofErr w:type="gramEnd"/>
      <w:r>
        <w:rPr>
          <w:rStyle w:val="berschrift2Zchn"/>
          <w:b w:val="0"/>
        </w:rPr>
        <w:t xml:space="preserve"> sang harmony, sang through a gold-plated Sennheiser SKM 6000 handheld transmitter, coupled with a Neumann KK 205 capsule. “</w:t>
      </w:r>
      <w:r w:rsidRPr="00AC499E">
        <w:rPr>
          <w:rStyle w:val="berschrift2Zchn"/>
          <w:b w:val="0"/>
        </w:rPr>
        <w:t>It all started at the Grammys a year ago where we came in and brought the wired gold Neumann 105 in</w:t>
      </w:r>
      <w:r>
        <w:rPr>
          <w:rStyle w:val="berschrift2Zchn"/>
          <w:b w:val="0"/>
        </w:rPr>
        <w:t xml:space="preserve">, and as the show progressed, I thought it was about time to get her on a wireless mic,” recalls Sean Quackenbush, FOH for Brandi </w:t>
      </w:r>
      <w:proofErr w:type="spellStart"/>
      <w:r>
        <w:rPr>
          <w:rStyle w:val="berschrift2Zchn"/>
          <w:b w:val="0"/>
        </w:rPr>
        <w:t>Carlile</w:t>
      </w:r>
      <w:proofErr w:type="spellEnd"/>
      <w:r>
        <w:rPr>
          <w:rStyle w:val="berschrift2Zchn"/>
          <w:b w:val="0"/>
        </w:rPr>
        <w:t xml:space="preserve">. </w:t>
      </w:r>
    </w:p>
    <w:p w14:paraId="20F94DF9" w14:textId="77777777" w:rsidR="000E15FB" w:rsidRDefault="000E15FB" w:rsidP="000E15FB">
      <w:pPr>
        <w:rPr>
          <w:rStyle w:val="berschrift2Zchn"/>
          <w:b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767"/>
        <w:gridCol w:w="4113"/>
      </w:tblGrid>
      <w:tr w:rsidR="00D6653B" w14:paraId="6BE4B28A" w14:textId="77777777" w:rsidTr="000E15FB">
        <w:tc>
          <w:tcPr>
            <w:tcW w:w="3767" w:type="dxa"/>
          </w:tcPr>
          <w:p w14:paraId="71480779" w14:textId="04522744" w:rsidR="00D6653B" w:rsidRDefault="00D6653B" w:rsidP="00D6653B">
            <w:pPr>
              <w:pStyle w:val="Beschriftung"/>
              <w:rPr>
                <w:rStyle w:val="berschrift2Zchn"/>
                <w:b w:val="0"/>
              </w:rPr>
            </w:pPr>
            <w:r>
              <w:rPr>
                <w:lang w:val="en-US"/>
              </w:rPr>
              <w:t xml:space="preserve">Sean Quackenbush, FOH for Brandi </w:t>
            </w:r>
            <w:proofErr w:type="spellStart"/>
            <w:r>
              <w:rPr>
                <w:lang w:val="en-US"/>
              </w:rPr>
              <w:t>Carlile</w:t>
            </w:r>
            <w:proofErr w:type="spellEnd"/>
            <w:r>
              <w:rPr>
                <w:lang w:val="en-US"/>
              </w:rPr>
              <w:t>, mixing at FOH</w:t>
            </w:r>
          </w:p>
        </w:tc>
        <w:tc>
          <w:tcPr>
            <w:tcW w:w="4113" w:type="dxa"/>
          </w:tcPr>
          <w:p w14:paraId="7353AB6F" w14:textId="0ABCFFF9" w:rsidR="00D6653B" w:rsidRDefault="00D6653B" w:rsidP="00736CFA">
            <w:pPr>
              <w:rPr>
                <w:rStyle w:val="berschrift2Zchn"/>
                <w:b w:val="0"/>
              </w:rPr>
            </w:pPr>
            <w:r>
              <w:rPr>
                <w:noProof/>
                <w:lang w:val="en-US"/>
              </w:rPr>
              <w:drawing>
                <wp:inline distT="0" distB="0" distL="0" distR="0" wp14:anchorId="0FB4B745" wp14:editId="5E9084C6">
                  <wp:extent cx="2249602" cy="2247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anQuackenbush.jpeg"/>
                          <pic:cNvPicPr/>
                        </pic:nvPicPr>
                        <pic:blipFill>
                          <a:blip r:embed="rId14"/>
                          <a:stretch>
                            <a:fillRect/>
                          </a:stretch>
                        </pic:blipFill>
                        <pic:spPr>
                          <a:xfrm>
                            <a:off x="0" y="0"/>
                            <a:ext cx="2262020" cy="2260309"/>
                          </a:xfrm>
                          <a:prstGeom prst="rect">
                            <a:avLst/>
                          </a:prstGeom>
                        </pic:spPr>
                      </pic:pic>
                    </a:graphicData>
                  </a:graphic>
                </wp:inline>
              </w:drawing>
            </w:r>
          </w:p>
        </w:tc>
      </w:tr>
    </w:tbl>
    <w:p w14:paraId="08713EFF" w14:textId="7B8A6AF0" w:rsidR="00D6653B" w:rsidRDefault="00D6653B" w:rsidP="00736CFA">
      <w:pPr>
        <w:rPr>
          <w:rStyle w:val="berschrift2Zchn"/>
          <w:b w:val="0"/>
        </w:rPr>
      </w:pPr>
    </w:p>
    <w:p w14:paraId="5D0EF1A8" w14:textId="540DF6B0" w:rsidR="003B0A19" w:rsidRDefault="00064D36" w:rsidP="00AC499E">
      <w:pPr>
        <w:rPr>
          <w:rStyle w:val="berschrift2Zchn"/>
          <w:b w:val="0"/>
        </w:rPr>
      </w:pPr>
      <w:r>
        <w:rPr>
          <w:rStyle w:val="berschrift2Zchn"/>
          <w:b w:val="0"/>
        </w:rPr>
        <w:t xml:space="preserve"> </w:t>
      </w:r>
      <w:r w:rsidR="00B024C2">
        <w:rPr>
          <w:rStyle w:val="berschrift2Zchn"/>
          <w:b w:val="0"/>
        </w:rPr>
        <w:t>“</w:t>
      </w:r>
      <w:r w:rsidR="00B024C2" w:rsidRPr="00AC499E">
        <w:rPr>
          <w:rStyle w:val="berschrift2Zchn"/>
          <w:b w:val="0"/>
        </w:rPr>
        <w:t xml:space="preserve">I reached out to </w:t>
      </w:r>
      <w:r w:rsidR="00B024C2">
        <w:rPr>
          <w:rStyle w:val="berschrift2Zchn"/>
          <w:b w:val="0"/>
        </w:rPr>
        <w:t xml:space="preserve">Sennheiser, and they </w:t>
      </w:r>
      <w:r w:rsidR="00B024C2" w:rsidRPr="00AC499E">
        <w:rPr>
          <w:rStyle w:val="berschrift2Zchn"/>
          <w:b w:val="0"/>
        </w:rPr>
        <w:t xml:space="preserve">showed me some options </w:t>
      </w:r>
      <w:r w:rsidR="00B024C2">
        <w:rPr>
          <w:rStyle w:val="berschrift2Zchn"/>
          <w:b w:val="0"/>
        </w:rPr>
        <w:t xml:space="preserve">that coupled the Neumann capsule with a Digital 6000 </w:t>
      </w:r>
      <w:r w:rsidR="00F63A7A">
        <w:rPr>
          <w:rStyle w:val="berschrift2Zchn"/>
          <w:b w:val="0"/>
        </w:rPr>
        <w:t xml:space="preserve">– </w:t>
      </w:r>
      <w:r w:rsidR="00B024C2" w:rsidRPr="00AC499E">
        <w:rPr>
          <w:rStyle w:val="berschrift2Zchn"/>
          <w:b w:val="0"/>
        </w:rPr>
        <w:t xml:space="preserve">it was a no brainer at that point. </w:t>
      </w:r>
      <w:r w:rsidR="00B024C2">
        <w:rPr>
          <w:rStyle w:val="berschrift2Zchn"/>
          <w:b w:val="0"/>
        </w:rPr>
        <w:t xml:space="preserve">Since then, the </w:t>
      </w:r>
      <w:r w:rsidR="00B024C2" w:rsidRPr="00AC499E">
        <w:rPr>
          <w:rStyle w:val="berschrift2Zchn"/>
          <w:b w:val="0"/>
        </w:rPr>
        <w:t xml:space="preserve">performance of the system has been just stunning with the amount of frequencies </w:t>
      </w:r>
      <w:r w:rsidR="00B024C2">
        <w:rPr>
          <w:rStyle w:val="berschrift2Zchn"/>
          <w:b w:val="0"/>
        </w:rPr>
        <w:t xml:space="preserve">you can dial in. Since then, I’ve taken the system all around the world and it’s been rock solid through and through. Also, </w:t>
      </w:r>
      <w:r w:rsidR="00B024C2" w:rsidRPr="00AC499E">
        <w:rPr>
          <w:rStyle w:val="berschrift2Zchn"/>
          <w:b w:val="0"/>
        </w:rPr>
        <w:t xml:space="preserve">I don’t have to worry about expanding certain </w:t>
      </w:r>
      <w:r w:rsidR="00B024C2">
        <w:rPr>
          <w:rStyle w:val="berschrift2Zchn"/>
          <w:b w:val="0"/>
        </w:rPr>
        <w:t xml:space="preserve">frequency </w:t>
      </w:r>
      <w:r w:rsidR="00B024C2" w:rsidRPr="00AC499E">
        <w:rPr>
          <w:rStyle w:val="berschrift2Zchn"/>
          <w:b w:val="0"/>
        </w:rPr>
        <w:t xml:space="preserve">bands </w:t>
      </w:r>
      <w:r w:rsidR="00B024C2">
        <w:rPr>
          <w:rStyle w:val="berschrift2Zchn"/>
          <w:b w:val="0"/>
        </w:rPr>
        <w:t>for</w:t>
      </w:r>
      <w:r w:rsidR="00B024C2" w:rsidRPr="00AC499E">
        <w:rPr>
          <w:rStyle w:val="berschrift2Zchn"/>
          <w:b w:val="0"/>
        </w:rPr>
        <w:t xml:space="preserve"> certain countries</w:t>
      </w:r>
      <w:r w:rsidR="00B024C2">
        <w:rPr>
          <w:rStyle w:val="berschrift2Zchn"/>
          <w:b w:val="0"/>
        </w:rPr>
        <w:t xml:space="preserve"> since the system RF is so efficient</w:t>
      </w:r>
      <w:r w:rsidR="00B024C2" w:rsidRPr="00AC499E">
        <w:rPr>
          <w:rStyle w:val="berschrift2Zchn"/>
          <w:b w:val="0"/>
        </w:rPr>
        <w:t>. It’s just been rock solid through and through.</w:t>
      </w:r>
      <w:r w:rsidR="00B024C2">
        <w:rPr>
          <w:rStyle w:val="berschrift2Zchn"/>
          <w:b w:val="0"/>
        </w:rPr>
        <w:t xml:space="preserve">” </w:t>
      </w:r>
    </w:p>
    <w:p w14:paraId="6DEB6D04" w14:textId="173113DD" w:rsidR="00945746" w:rsidRDefault="00945746" w:rsidP="00AC499E">
      <w:pPr>
        <w:rPr>
          <w:rStyle w:val="berschrift2Zchn"/>
          <w:b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12"/>
        <w:gridCol w:w="4068"/>
      </w:tblGrid>
      <w:tr w:rsidR="000E15FB" w14:paraId="316A2A39" w14:textId="77777777" w:rsidTr="000E15FB">
        <w:tc>
          <w:tcPr>
            <w:tcW w:w="3935" w:type="dxa"/>
          </w:tcPr>
          <w:p w14:paraId="3D4F046B" w14:textId="0DB266FC" w:rsidR="000E15FB" w:rsidRDefault="000E15FB" w:rsidP="000E15FB">
            <w:pPr>
              <w:pStyle w:val="Beschriftung"/>
              <w:rPr>
                <w:rStyle w:val="berschrift2Zchn"/>
                <w:b w:val="0"/>
              </w:rPr>
            </w:pPr>
            <w:r>
              <w:rPr>
                <w:lang w:val="en-US"/>
              </w:rPr>
              <w:t xml:space="preserve">Brandi </w:t>
            </w:r>
            <w:proofErr w:type="spellStart"/>
            <w:r>
              <w:rPr>
                <w:lang w:val="en-US"/>
              </w:rPr>
              <w:t>Carlile’s</w:t>
            </w:r>
            <w:proofErr w:type="spellEnd"/>
            <w:r>
              <w:rPr>
                <w:lang w:val="en-US"/>
              </w:rPr>
              <w:t xml:space="preserve"> gold Sennheiser SKM 6000 with a Neumann KK 205 capsule, used during the 62</w:t>
            </w:r>
            <w:r w:rsidRPr="0068111F">
              <w:rPr>
                <w:vertAlign w:val="superscript"/>
                <w:lang w:val="en-US"/>
              </w:rPr>
              <w:t>nd</w:t>
            </w:r>
            <w:r>
              <w:rPr>
                <w:lang w:val="en-US"/>
              </w:rPr>
              <w:t xml:space="preserve"> annual GRAMMY Awards</w:t>
            </w:r>
          </w:p>
        </w:tc>
        <w:tc>
          <w:tcPr>
            <w:tcW w:w="3935" w:type="dxa"/>
          </w:tcPr>
          <w:p w14:paraId="1B694AE0" w14:textId="4ADDA1BF" w:rsidR="000E15FB" w:rsidRDefault="000E15FB" w:rsidP="00AC499E">
            <w:pPr>
              <w:rPr>
                <w:rStyle w:val="berschrift2Zchn"/>
                <w:b w:val="0"/>
              </w:rPr>
            </w:pPr>
            <w:r>
              <w:rPr>
                <w:noProof/>
                <w:lang w:val="en-US"/>
              </w:rPr>
              <w:drawing>
                <wp:inline distT="0" distB="0" distL="0" distR="0" wp14:anchorId="3392F195" wp14:editId="4DF9C963">
                  <wp:extent cx="2514520" cy="188595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CarlileGoldMic.jpeg"/>
                          <pic:cNvPicPr/>
                        </pic:nvPicPr>
                        <pic:blipFill>
                          <a:blip r:embed="rId15"/>
                          <a:stretch>
                            <a:fillRect/>
                          </a:stretch>
                        </pic:blipFill>
                        <pic:spPr>
                          <a:xfrm>
                            <a:off x="0" y="0"/>
                            <a:ext cx="2540437" cy="1905388"/>
                          </a:xfrm>
                          <a:prstGeom prst="rect">
                            <a:avLst/>
                          </a:prstGeom>
                        </pic:spPr>
                      </pic:pic>
                    </a:graphicData>
                  </a:graphic>
                </wp:inline>
              </w:drawing>
            </w:r>
          </w:p>
        </w:tc>
      </w:tr>
    </w:tbl>
    <w:p w14:paraId="2DF1C251" w14:textId="77777777" w:rsidR="000E15FB" w:rsidRDefault="000E15FB" w:rsidP="00AC499E">
      <w:pPr>
        <w:rPr>
          <w:rStyle w:val="berschrift2Zchn"/>
          <w:b w:val="0"/>
        </w:rPr>
      </w:pPr>
    </w:p>
    <w:p w14:paraId="1AA49F57" w14:textId="77777777" w:rsidR="00B4633E" w:rsidRPr="00402D6A" w:rsidRDefault="00B4633E" w:rsidP="00B4633E">
      <w:pPr>
        <w:rPr>
          <w:rStyle w:val="berschrift2Zchn"/>
          <w:bCs/>
        </w:rPr>
      </w:pPr>
      <w:r>
        <w:rPr>
          <w:rStyle w:val="berschrift2Zchn"/>
          <w:bCs/>
        </w:rPr>
        <w:t>Dependable performance with c</w:t>
      </w:r>
      <w:r w:rsidRPr="00402D6A">
        <w:rPr>
          <w:rStyle w:val="berschrift2Zchn"/>
          <w:bCs/>
        </w:rPr>
        <w:t>ustomer</w:t>
      </w:r>
      <w:r>
        <w:rPr>
          <w:rStyle w:val="berschrift2Zchn"/>
          <w:bCs/>
        </w:rPr>
        <w:t>s</w:t>
      </w:r>
      <w:r w:rsidRPr="00402D6A">
        <w:rPr>
          <w:rStyle w:val="berschrift2Zchn"/>
          <w:bCs/>
        </w:rPr>
        <w:t xml:space="preserve"> at the core</w:t>
      </w:r>
    </w:p>
    <w:p w14:paraId="38817A50" w14:textId="3F37098D" w:rsidR="00B4633E" w:rsidRDefault="00B4633E" w:rsidP="00B4633E">
      <w:pPr>
        <w:rPr>
          <w:rStyle w:val="berschrift2Zchn"/>
          <w:b w:val="0"/>
        </w:rPr>
      </w:pPr>
      <w:r>
        <w:rPr>
          <w:rStyle w:val="berschrift2Zchn"/>
          <w:b w:val="0"/>
        </w:rPr>
        <w:t xml:space="preserve">No matter where they are in their career trajectories or how big the stage, Sennheiser remains by its customers’ side: “Sennheiser </w:t>
      </w:r>
      <w:r w:rsidRPr="000C3493">
        <w:rPr>
          <w:rStyle w:val="berschrift2Zchn"/>
          <w:b w:val="0"/>
        </w:rPr>
        <w:t>has had my back coming up on 20 years now</w:t>
      </w:r>
      <w:r>
        <w:rPr>
          <w:rStyle w:val="berschrift2Zchn"/>
          <w:b w:val="0"/>
        </w:rPr>
        <w:t xml:space="preserve">, </w:t>
      </w:r>
      <w:r w:rsidRPr="000C3493">
        <w:rPr>
          <w:rStyle w:val="berschrift2Zchn"/>
          <w:b w:val="0"/>
        </w:rPr>
        <w:t>throughout almost all of my career</w:t>
      </w:r>
      <w:r>
        <w:rPr>
          <w:rStyle w:val="berschrift2Zchn"/>
          <w:b w:val="0"/>
        </w:rPr>
        <w:t>,” offers Quackenbush. “The Digital 6000</w:t>
      </w:r>
      <w:r w:rsidRPr="000C3493">
        <w:rPr>
          <w:rStyle w:val="berschrift2Zchn"/>
          <w:b w:val="0"/>
        </w:rPr>
        <w:t xml:space="preserve"> </w:t>
      </w:r>
      <w:r w:rsidR="00F63A7A">
        <w:rPr>
          <w:rStyle w:val="berschrift2Zchn"/>
          <w:b w:val="0"/>
        </w:rPr>
        <w:t xml:space="preserve">– </w:t>
      </w:r>
      <w:r w:rsidRPr="000C3493">
        <w:rPr>
          <w:rStyle w:val="berschrift2Zchn"/>
          <w:b w:val="0"/>
        </w:rPr>
        <w:t xml:space="preserve">as well as </w:t>
      </w:r>
      <w:r>
        <w:rPr>
          <w:rStyle w:val="berschrift2Zchn"/>
          <w:b w:val="0"/>
        </w:rPr>
        <w:t>Sennheiser’s</w:t>
      </w:r>
      <w:r w:rsidRPr="000C3493">
        <w:rPr>
          <w:rStyle w:val="berschrift2Zchn"/>
          <w:b w:val="0"/>
        </w:rPr>
        <w:t xml:space="preserve"> support </w:t>
      </w:r>
      <w:r w:rsidR="00F63A7A">
        <w:rPr>
          <w:rStyle w:val="berschrift2Zchn"/>
          <w:b w:val="0"/>
        </w:rPr>
        <w:t xml:space="preserve">– </w:t>
      </w:r>
      <w:r w:rsidRPr="000C3493">
        <w:rPr>
          <w:rStyle w:val="berschrift2Zchn"/>
          <w:b w:val="0"/>
        </w:rPr>
        <w:t xml:space="preserve">has been </w:t>
      </w:r>
      <w:r>
        <w:rPr>
          <w:rStyle w:val="berschrift2Zchn"/>
          <w:b w:val="0"/>
        </w:rPr>
        <w:t>top notch</w:t>
      </w:r>
      <w:r w:rsidRPr="000C3493">
        <w:rPr>
          <w:rStyle w:val="berschrift2Zchn"/>
          <w:b w:val="0"/>
        </w:rPr>
        <w:t>.</w:t>
      </w:r>
      <w:r>
        <w:rPr>
          <w:rStyle w:val="berschrift2Zchn"/>
          <w:b w:val="0"/>
        </w:rPr>
        <w:t xml:space="preserve">” </w:t>
      </w:r>
    </w:p>
    <w:p w14:paraId="5A3E2142" w14:textId="77777777" w:rsidR="00B4633E" w:rsidRDefault="00B4633E" w:rsidP="00B4633E">
      <w:pPr>
        <w:rPr>
          <w:rStyle w:val="berschrift2Zchn"/>
          <w:b w:val="0"/>
        </w:rPr>
      </w:pPr>
    </w:p>
    <w:p w14:paraId="662B4DED" w14:textId="07637FD1" w:rsidR="004B58B1" w:rsidRPr="009C603A" w:rsidRDefault="00FE5157" w:rsidP="0019616C">
      <w:pPr>
        <w:rPr>
          <w:lang w:val="en-US"/>
        </w:rPr>
      </w:pPr>
      <w:r w:rsidRPr="00FE5157">
        <w:rPr>
          <w:rStyle w:val="berschrift2Zchn"/>
          <w:b w:val="0"/>
        </w:rPr>
        <w:t>“The support from</w:t>
      </w:r>
      <w:r w:rsidR="00F63A7A">
        <w:rPr>
          <w:rStyle w:val="berschrift2Zchn"/>
          <w:b w:val="0"/>
        </w:rPr>
        <w:t xml:space="preserve"> </w:t>
      </w:r>
      <w:r w:rsidRPr="00FE5157">
        <w:rPr>
          <w:rStyle w:val="berschrift2Zchn"/>
          <w:b w:val="0"/>
        </w:rPr>
        <w:t>Sennheiser has been amazing,” adds Blackwell. “Whenever I have an</w:t>
      </w:r>
      <w:r w:rsidR="00F63A7A">
        <w:rPr>
          <w:rStyle w:val="berschrift2Zchn"/>
          <w:b w:val="0"/>
        </w:rPr>
        <w:t xml:space="preserve"> </w:t>
      </w:r>
      <w:r w:rsidRPr="00FE5157">
        <w:rPr>
          <w:rStyle w:val="berschrift2Zchn"/>
          <w:b w:val="0"/>
        </w:rPr>
        <w:t xml:space="preserve">issue </w:t>
      </w:r>
      <w:r w:rsidR="00F63A7A">
        <w:rPr>
          <w:rStyle w:val="berschrift2Zchn"/>
          <w:b w:val="0"/>
        </w:rPr>
        <w:t>–</w:t>
      </w:r>
      <w:r w:rsidRPr="00FE5157">
        <w:rPr>
          <w:rStyle w:val="berschrift2Zchn"/>
          <w:b w:val="0"/>
        </w:rPr>
        <w:t xml:space="preserve"> which</w:t>
      </w:r>
      <w:r w:rsidR="00F63A7A">
        <w:rPr>
          <w:rStyle w:val="berschrift2Zchn"/>
          <w:b w:val="0"/>
        </w:rPr>
        <w:t xml:space="preserve"> </w:t>
      </w:r>
      <w:r w:rsidRPr="00FE5157">
        <w:rPr>
          <w:rStyle w:val="berschrift2Zchn"/>
          <w:b w:val="0"/>
        </w:rPr>
        <w:t xml:space="preserve">is really rare </w:t>
      </w:r>
      <w:r w:rsidR="00F63A7A">
        <w:rPr>
          <w:rStyle w:val="berschrift2Zchn"/>
          <w:b w:val="0"/>
        </w:rPr>
        <w:t>–</w:t>
      </w:r>
      <w:r w:rsidRPr="00FE5157">
        <w:rPr>
          <w:rStyle w:val="berschrift2Zchn"/>
          <w:b w:val="0"/>
        </w:rPr>
        <w:t xml:space="preserve"> Sennheiser is always there for me and my issue is usually</w:t>
      </w:r>
      <w:r w:rsidR="00F63A7A">
        <w:rPr>
          <w:rStyle w:val="berschrift2Zchn"/>
          <w:b w:val="0"/>
        </w:rPr>
        <w:t xml:space="preserve"> </w:t>
      </w:r>
      <w:r w:rsidRPr="00FE5157">
        <w:rPr>
          <w:rStyle w:val="berschrift2Zchn"/>
          <w:b w:val="0"/>
        </w:rPr>
        <w:t>resolved in less than 24 hours. As a sound engineer, we decide to use certain products based off their sound qualities. But for me, the</w:t>
      </w:r>
      <w:r w:rsidR="00F63A7A">
        <w:rPr>
          <w:rStyle w:val="berschrift2Zchn"/>
          <w:b w:val="0"/>
        </w:rPr>
        <w:t xml:space="preserve"> </w:t>
      </w:r>
      <w:r w:rsidRPr="00FE5157">
        <w:rPr>
          <w:rStyle w:val="berschrift2Zchn"/>
          <w:b w:val="0"/>
        </w:rPr>
        <w:t>customer</w:t>
      </w:r>
      <w:r w:rsidR="00F63A7A">
        <w:rPr>
          <w:rStyle w:val="berschrift2Zchn"/>
          <w:b w:val="0"/>
        </w:rPr>
        <w:t xml:space="preserve"> </w:t>
      </w:r>
      <w:r w:rsidRPr="00FE5157">
        <w:rPr>
          <w:rStyle w:val="berschrift2Zchn"/>
          <w:b w:val="0"/>
        </w:rPr>
        <w:t>service is what makes me continually come back. I’ve had great support</w:t>
      </w:r>
      <w:r w:rsidR="00F63A7A">
        <w:rPr>
          <w:rStyle w:val="berschrift2Zchn"/>
          <w:b w:val="0"/>
        </w:rPr>
        <w:t xml:space="preserve"> </w:t>
      </w:r>
      <w:r w:rsidRPr="00FE5157">
        <w:rPr>
          <w:rStyle w:val="berschrift2Zchn"/>
          <w:b w:val="0"/>
        </w:rPr>
        <w:t>from the start</w:t>
      </w:r>
      <w:r w:rsidR="00F63A7A">
        <w:rPr>
          <w:rStyle w:val="berschrift2Zchn"/>
          <w:b w:val="0"/>
        </w:rPr>
        <w:t xml:space="preserve"> </w:t>
      </w:r>
      <w:r w:rsidRPr="00FE5157">
        <w:rPr>
          <w:rStyle w:val="berschrift2Zchn"/>
          <w:b w:val="0"/>
        </w:rPr>
        <w:t>with Sennheiser and will continue to use and purchase their products.”</w:t>
      </w:r>
    </w:p>
    <w:p w14:paraId="67B921FC" w14:textId="15EA0C3F" w:rsidR="00A933A5" w:rsidRDefault="00A933A5" w:rsidP="0019616C">
      <w:pPr>
        <w:rPr>
          <w:lang w:val="en-US"/>
        </w:rPr>
      </w:pPr>
    </w:p>
    <w:p w14:paraId="4EE47E1D" w14:textId="77777777" w:rsidR="000E15FB" w:rsidRPr="00625915" w:rsidRDefault="000E15FB" w:rsidP="0019616C">
      <w:pPr>
        <w:rPr>
          <w:lang w:val="en-US"/>
        </w:rPr>
      </w:pPr>
    </w:p>
    <w:bookmarkEnd w:id="0"/>
    <w:bookmarkEnd w:id="1"/>
    <w:p w14:paraId="45F189DA" w14:textId="77777777" w:rsidR="00656850" w:rsidRPr="00F14139" w:rsidRDefault="00656850" w:rsidP="00656850">
      <w:pPr>
        <w:rPr>
          <w:b/>
          <w:lang w:val="en-GB"/>
        </w:rPr>
      </w:pPr>
      <w:r w:rsidRPr="00F14139">
        <w:rPr>
          <w:b/>
          <w:lang w:val="en-GB"/>
        </w:rPr>
        <w:t>About Sennheiser and Neumann</w:t>
      </w:r>
    </w:p>
    <w:p w14:paraId="5E424C35" w14:textId="77777777" w:rsidR="00656850" w:rsidRPr="00F14139" w:rsidRDefault="00656850" w:rsidP="00656850">
      <w:pPr>
        <w:spacing w:line="240" w:lineRule="auto"/>
        <w:rPr>
          <w:lang w:val="en-GB"/>
        </w:rPr>
      </w:pPr>
      <w:r w:rsidRPr="00F14139">
        <w:rPr>
          <w:lang w:val="en-GB"/>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proofErr w:type="spellStart"/>
      <w:r w:rsidRPr="00F14139">
        <w:rPr>
          <w:lang w:val="en-GB"/>
        </w:rPr>
        <w:t>Dr.</w:t>
      </w:r>
      <w:proofErr w:type="spellEnd"/>
      <w:r w:rsidRPr="00F14139">
        <w:rPr>
          <w:lang w:val="en-GB"/>
        </w:rPr>
        <w:t xml:space="preserve"> Andreas Sennheiser, the third generation of the family to run the company. As part of the Sennheiser Group, Georg Neumann GmbH, known as “</w:t>
      </w:r>
      <w:proofErr w:type="spellStart"/>
      <w:r w:rsidRPr="00F14139">
        <w:rPr>
          <w:lang w:val="en-GB"/>
        </w:rPr>
        <w:t>Neumann.Berlin</w:t>
      </w:r>
      <w:proofErr w:type="spellEnd"/>
      <w:r w:rsidRPr="00F14139">
        <w:rPr>
          <w:lang w:val="en-GB"/>
        </w:rPr>
        <w:t>”, is the world’s leading manufacturer of studio microphones. Founded in 1928, the company has been recogni</w:t>
      </w:r>
      <w:r>
        <w:rPr>
          <w:lang w:val="en-GB"/>
        </w:rPr>
        <w:t>z</w:t>
      </w:r>
      <w:r w:rsidRPr="00F14139">
        <w:rPr>
          <w:lang w:val="en-GB"/>
        </w:rPr>
        <w:t xml:space="preserve">ed with numerous international awards for its technological innovations. Since 2010, </w:t>
      </w:r>
      <w:proofErr w:type="spellStart"/>
      <w:r w:rsidRPr="00F14139">
        <w:rPr>
          <w:lang w:val="en-GB"/>
        </w:rPr>
        <w:t>Neumann.Berlin</w:t>
      </w:r>
      <w:proofErr w:type="spellEnd"/>
      <w:r w:rsidRPr="00F14139">
        <w:rPr>
          <w:lang w:val="en-GB"/>
        </w:rPr>
        <w:t xml:space="preserve"> has expanded its expertise in electro-acoustic transducer design to also include the studio monitor </w:t>
      </w:r>
      <w:proofErr w:type="gramStart"/>
      <w:r w:rsidRPr="00F14139">
        <w:rPr>
          <w:lang w:val="en-GB"/>
        </w:rPr>
        <w:t>market, and</w:t>
      </w:r>
      <w:proofErr w:type="gramEnd"/>
      <w:r w:rsidRPr="00F14139">
        <w:rPr>
          <w:lang w:val="en-GB"/>
        </w:rPr>
        <w:t xml:space="preserve"> has recently added studio monitoring headphones to its portfolio. In 2018, the Sennheiser Group generated turnover </w:t>
      </w:r>
      <w:proofErr w:type="spellStart"/>
      <w:r w:rsidRPr="00F14139">
        <w:rPr>
          <w:lang w:val="en-GB"/>
        </w:rPr>
        <w:t>totaling</w:t>
      </w:r>
      <w:proofErr w:type="spellEnd"/>
      <w:r w:rsidRPr="00F14139">
        <w:rPr>
          <w:lang w:val="en-GB"/>
        </w:rPr>
        <w:t xml:space="preserve"> </w:t>
      </w:r>
      <w:r w:rsidRPr="00F14139">
        <w:rPr>
          <w:rFonts w:eastAsia="PMingLiU" w:cs="Arial"/>
          <w:szCs w:val="18"/>
          <w:lang w:val="en-GB" w:eastAsia="zh-TW"/>
        </w:rPr>
        <w:t>€</w:t>
      </w:r>
      <w:r w:rsidRPr="00F14139">
        <w:rPr>
          <w:lang w:val="en-GB"/>
        </w:rPr>
        <w:t>710.7 million.</w:t>
      </w:r>
    </w:p>
    <w:p w14:paraId="30726931" w14:textId="77777777" w:rsidR="00656850" w:rsidRPr="00F14139" w:rsidRDefault="00656850" w:rsidP="00656850">
      <w:pPr>
        <w:spacing w:line="240" w:lineRule="auto"/>
        <w:rPr>
          <w:color w:val="0095D5" w:themeColor="accent1"/>
          <w:lang w:val="en-GB"/>
        </w:rPr>
      </w:pPr>
      <w:r w:rsidRPr="00F14139">
        <w:rPr>
          <w:color w:val="0095D5" w:themeColor="accent1"/>
          <w:lang w:val="en-GB"/>
        </w:rPr>
        <w:t xml:space="preserve">www.sennheiser.com | www.neumann.com </w:t>
      </w:r>
    </w:p>
    <w:p w14:paraId="303A51C5" w14:textId="77777777" w:rsidR="00656850" w:rsidRPr="00F14139" w:rsidRDefault="00656850" w:rsidP="00656850">
      <w:pPr>
        <w:spacing w:line="240" w:lineRule="auto"/>
        <w:rPr>
          <w:lang w:val="en-GB"/>
        </w:rPr>
      </w:pPr>
    </w:p>
    <w:p w14:paraId="565CBAEA" w14:textId="77777777" w:rsidR="00903AF0" w:rsidRPr="00656850" w:rsidRDefault="00903AF0" w:rsidP="00903AF0">
      <w:pPr>
        <w:spacing w:line="240" w:lineRule="auto"/>
        <w:rPr>
          <w:lang w:val="en-GB"/>
        </w:rPr>
      </w:pPr>
    </w:p>
    <w:p w14:paraId="72153AB7" w14:textId="79D96B33" w:rsidR="00903AF0" w:rsidRPr="0019616C" w:rsidRDefault="0024070D" w:rsidP="00903AF0">
      <w:pPr>
        <w:pStyle w:val="Contact"/>
        <w:rPr>
          <w:b/>
          <w:lang w:val="en-US"/>
        </w:rPr>
      </w:pPr>
      <w:r>
        <w:rPr>
          <w:b/>
          <w:lang w:val="en-US"/>
        </w:rPr>
        <w:t>Local p</w:t>
      </w:r>
      <w:r w:rsidR="00753972">
        <w:rPr>
          <w:b/>
          <w:lang w:val="en-US"/>
        </w:rPr>
        <w:t xml:space="preserve">ress </w:t>
      </w:r>
      <w:r>
        <w:rPr>
          <w:b/>
          <w:lang w:val="en-US"/>
        </w:rPr>
        <w:t>c</w:t>
      </w:r>
      <w:r w:rsidR="00753972">
        <w:rPr>
          <w:b/>
          <w:lang w:val="en-US"/>
        </w:rPr>
        <w:t>ontact</w:t>
      </w:r>
      <w:r w:rsidR="009947C1">
        <w:rPr>
          <w:b/>
          <w:lang w:val="en-US"/>
        </w:rPr>
        <w:t>s</w:t>
      </w:r>
    </w:p>
    <w:p w14:paraId="337A6B47" w14:textId="77777777" w:rsidR="00903AF0" w:rsidRPr="0019616C" w:rsidRDefault="00903AF0" w:rsidP="00903AF0">
      <w:pPr>
        <w:pStyle w:val="Contact"/>
        <w:rPr>
          <w:lang w:val="en-US"/>
        </w:rPr>
      </w:pPr>
    </w:p>
    <w:p w14:paraId="7A7252BD" w14:textId="31BD0B26" w:rsidR="00903AF0" w:rsidRPr="009947C1" w:rsidRDefault="00162050" w:rsidP="00903AF0">
      <w:pPr>
        <w:pStyle w:val="Contact"/>
        <w:rPr>
          <w:color w:val="0095D5"/>
        </w:rPr>
      </w:pPr>
      <w:r w:rsidRPr="009947C1">
        <w:rPr>
          <w:color w:val="0095D5"/>
        </w:rPr>
        <w:t>Jeff Touzeau</w:t>
      </w:r>
      <w:r w:rsidR="00753972" w:rsidRPr="009947C1">
        <w:rPr>
          <w:color w:val="0095D5"/>
        </w:rPr>
        <w:t xml:space="preserve"> </w:t>
      </w:r>
      <w:r w:rsidR="00753972" w:rsidRPr="009947C1">
        <w:rPr>
          <w:color w:val="0095D5"/>
        </w:rPr>
        <w:tab/>
      </w:r>
      <w:r w:rsidR="009947C1" w:rsidRPr="009947C1">
        <w:rPr>
          <w:color w:val="0095D5"/>
        </w:rPr>
        <w:t>Daniella Koh</w:t>
      </w:r>
      <w:r w:rsidR="009947C1">
        <w:rPr>
          <w:color w:val="0095D5"/>
        </w:rPr>
        <w:t>an</w:t>
      </w:r>
    </w:p>
    <w:p w14:paraId="0EDD1599" w14:textId="48367C8E" w:rsidR="00903AF0" w:rsidRPr="009947C1" w:rsidRDefault="00162050" w:rsidP="00903AF0">
      <w:pPr>
        <w:pStyle w:val="Contact"/>
      </w:pPr>
      <w:r w:rsidRPr="009947C1">
        <w:t>jeff@hummingbirdmedia.com</w:t>
      </w:r>
      <w:r w:rsidR="00753972" w:rsidRPr="009947C1">
        <w:t xml:space="preserve"> </w:t>
      </w:r>
      <w:r w:rsidR="00753972" w:rsidRPr="009947C1">
        <w:tab/>
      </w:r>
      <w:r w:rsidR="009947C1">
        <w:t>daniella.kohan@sennheiser.com</w:t>
      </w:r>
    </w:p>
    <w:p w14:paraId="52924880" w14:textId="4A596022" w:rsidR="00903AF0" w:rsidRPr="009947C1" w:rsidRDefault="00162050" w:rsidP="00903AF0">
      <w:pPr>
        <w:pStyle w:val="Contact"/>
      </w:pPr>
      <w:r>
        <w:t>T +1 (914) 602-2913</w:t>
      </w:r>
      <w:r w:rsidR="00753972" w:rsidRPr="00753972">
        <w:rPr>
          <w:noProof/>
        </w:rPr>
        <w:t xml:space="preserve"> </w:t>
      </w:r>
      <w:r w:rsidR="00753972" w:rsidRPr="00DC7935">
        <w:rPr>
          <w:noProof/>
        </w:rPr>
        <w:tab/>
      </w:r>
      <w:r w:rsidR="0024070D">
        <w:t>+1 (860) 222 – 4226</w:t>
      </w:r>
    </w:p>
    <w:p w14:paraId="007B9EEC" w14:textId="1A7452C5" w:rsidR="00F25364" w:rsidRPr="00F25364" w:rsidRDefault="00F25364" w:rsidP="00903AF0">
      <w:bookmarkStart w:id="3" w:name="_GoBack"/>
      <w:bookmarkEnd w:id="3"/>
    </w:p>
    <w:sectPr w:rsidR="00F25364" w:rsidRPr="00F25364" w:rsidSect="00F45510">
      <w:headerReference w:type="default" r:id="rId16"/>
      <w:headerReference w:type="first" r:id="rId17"/>
      <w:footerReference w:type="first" r:id="rId18"/>
      <w:pgSz w:w="11906" w:h="16838" w:code="9"/>
      <w:pgMar w:top="246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D3DEE1" w14:textId="77777777" w:rsidR="00DE6B78" w:rsidRDefault="00DE6B78" w:rsidP="00CA1EB9">
      <w:pPr>
        <w:spacing w:line="240" w:lineRule="auto"/>
      </w:pPr>
      <w:r>
        <w:separator/>
      </w:r>
    </w:p>
  </w:endnote>
  <w:endnote w:type="continuationSeparator" w:id="0">
    <w:p w14:paraId="6AC8D708" w14:textId="77777777" w:rsidR="00DE6B78" w:rsidRDefault="00DE6B78"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866FA815-6AD2-4715-A733-5BB3345783C1}"/>
    <w:embedBold r:id="rId2" w:fontKey="{4F9892D2-D3C8-48CB-9626-CFD80A1A7B85}"/>
    <w:embedBoldItalic r:id="rId3" w:fontKey="{BBA5A965-D9C2-4408-82BF-DB4C9D22B40D}"/>
  </w:font>
  <w:font w:name="Sennheiser-Book">
    <w:altName w:val="Calibri"/>
    <w:panose1 w:val="020B0500000000000000"/>
    <w:charset w:val="00"/>
    <w:family w:val="swiss"/>
    <w:pitch w:val="variable"/>
    <w:sig w:usb0="8000002F" w:usb1="10000048" w:usb2="00000000" w:usb3="00000000" w:csb0="00000013" w:csb1="00000000"/>
    <w:embedRegular r:id="rId4" w:fontKey="{0BEBD778-03B8-4436-AE86-7652F5CD1CC1}"/>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embedRegular r:id="rId5" w:fontKey="{B491265C-EF25-492D-A3EF-E14626D016A9}"/>
  </w:font>
  <w:font w:name="Helvetica">
    <w:panose1 w:val="020B0604020202020204"/>
    <w:charset w:val="00"/>
    <w:family w:val="swiss"/>
    <w:pitch w:val="variable"/>
    <w:sig w:usb0="E0002EFF" w:usb1="C000785B" w:usb2="00000009" w:usb3="00000000" w:csb0="000001FF" w:csb1="00000000"/>
    <w:embedRegular r:id="rId6" w:fontKey="{5FE1BDC3-450A-4915-82EC-BDF9D742ADEC}"/>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24CEC" w14:textId="77777777" w:rsidR="00390DC1" w:rsidRDefault="00390DC1">
    <w:pPr>
      <w:pStyle w:val="Fuzeile"/>
    </w:pPr>
    <w:r>
      <w:rPr>
        <w:noProof/>
        <w:lang w:eastAsia="de-DE"/>
      </w:rPr>
      <w:drawing>
        <wp:anchor distT="0" distB="0" distL="114300" distR="114300" simplePos="0" relativeHeight="251657728" behindDoc="0" locked="1" layoutInCell="1" allowOverlap="1" wp14:anchorId="5E30E11B" wp14:editId="1438AF3D">
          <wp:simplePos x="0" y="0"/>
          <wp:positionH relativeFrom="page">
            <wp:posOffset>900430</wp:posOffset>
          </wp:positionH>
          <wp:positionV relativeFrom="page">
            <wp:posOffset>10153015</wp:posOffset>
          </wp:positionV>
          <wp:extent cx="1026000" cy="108000"/>
          <wp:effectExtent l="0" t="0" r="3175" b="635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6361A" w14:textId="77777777" w:rsidR="00DE6B78" w:rsidRDefault="00DE6B78" w:rsidP="00CA1EB9">
      <w:pPr>
        <w:spacing w:line="240" w:lineRule="auto"/>
      </w:pPr>
      <w:r>
        <w:separator/>
      </w:r>
    </w:p>
  </w:footnote>
  <w:footnote w:type="continuationSeparator" w:id="0">
    <w:p w14:paraId="4637AE5E" w14:textId="77777777" w:rsidR="00DE6B78" w:rsidRDefault="00DE6B78"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1289E" w14:textId="42A11BCC" w:rsidR="00390DC1" w:rsidRPr="008E5D5C" w:rsidRDefault="00AC75E6" w:rsidP="00110AD5">
    <w:pPr>
      <w:pStyle w:val="Kopfzeile"/>
      <w:rPr>
        <w:color w:val="0095D5" w:themeColor="accent1"/>
      </w:rPr>
    </w:pPr>
    <w:r>
      <w:rPr>
        <w:noProof/>
      </w:rPr>
      <w:drawing>
        <wp:anchor distT="0" distB="0" distL="114300" distR="114300" simplePos="0" relativeHeight="251674624" behindDoc="0" locked="0" layoutInCell="1" allowOverlap="1" wp14:anchorId="2EC83E32" wp14:editId="106F8BBF">
          <wp:simplePos x="0" y="0"/>
          <wp:positionH relativeFrom="column">
            <wp:posOffset>1149350</wp:posOffset>
          </wp:positionH>
          <wp:positionV relativeFrom="paragraph">
            <wp:posOffset>-102235</wp:posOffset>
          </wp:positionV>
          <wp:extent cx="736600" cy="736600"/>
          <wp:effectExtent l="0" t="0" r="6350" b="6350"/>
          <wp:wrapNone/>
          <wp:docPr id="3" name="Grafik 3"/>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sidR="00390DC1">
      <w:rPr>
        <w:noProof/>
        <w:color w:val="0095D5" w:themeColor="accent1"/>
        <w:lang w:eastAsia="de-DE"/>
      </w:rPr>
      <mc:AlternateContent>
        <mc:Choice Requires="wps">
          <w:drawing>
            <wp:anchor distT="0" distB="0" distL="114299" distR="114299" simplePos="0" relativeHeight="251661312" behindDoc="0" locked="0" layoutInCell="1" allowOverlap="1" wp14:anchorId="2592C027" wp14:editId="4530937B">
              <wp:simplePos x="0" y="0"/>
              <wp:positionH relativeFrom="column">
                <wp:posOffset>863599</wp:posOffset>
              </wp:positionH>
              <wp:positionV relativeFrom="paragraph">
                <wp:posOffset>-165735</wp:posOffset>
              </wp:positionV>
              <wp:extent cx="0" cy="800100"/>
              <wp:effectExtent l="0" t="0" r="25400" b="12700"/>
              <wp:wrapNone/>
              <wp:docPr id="8" name="Gerade Verbindung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E6DD68" id="Gerade Verbindung 8" o:spid="_x0000_s1026" style="position:absolute;flip:x;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pt,-13.05pt" to="68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Vq8/AEAAEgEAAAOAAAAZHJzL2Uyb0RvYy54bWysVE1vEzEQvSPxHyzfyW6KWkWrbHpo1XIo&#10;ENHC3bHHiVV/yXaym3/P2E42FC4IkYMVz8eb92bGu7wdjSYHCFE529P5rKUELHdC2W1Pv788fFhQ&#10;EhOzgmlnoadHiPR29f7dcvAdXLmd0wICQRAbu8H3dJeS75om8h0YFmfOg0WndMGwhNewbURgA6Ib&#10;3Vy17U0zuCB8cBxiROt9ddJVwZcSePoqZYREdE+RWypnKOcmn81qybptYH6n+IkG+wcWhimLRSeo&#10;e5YY2Qf1B5RRPLjoZJpxZxonpeJQNKCaefubmucd81C0YHOin9oU/x8s/3JYB6JET3FQlhkc0SME&#10;JoD8gLBRVuztlixymwYfO4y+s+uQhfLRPvsnx18j+po3znyJvoaNMhgitfKfcDtKh1AzGcsAjtMA&#10;YEyEVyNH66LFXpTZNKzLCLmgDzE9gjMk/+mpVja3hnXs8BRT5nAJyWZtydDTm4/XbYmKTivxoLTO&#10;vrJdcKcDOTDci822MtN789mJartu8ZdlI+wUXm8XJPRpe1JfBRfp6aihUvgGEnuLwmqBCajWEK/z&#10;UwVtMTKnSGQ4JZ2Y56dwIXtJOsXmNCib/reJU3Sp6GyaEo2yLtR+va2axjNVWePPqqvWLHvjxHEd&#10;zsuA61q6dXpa+T38ei/plw/A6icAAAD//wMAUEsDBBQABgAIAAAAIQBc7CPR3gAAAAoBAAAPAAAA&#10;ZHJzL2Rvd25yZXYueG1sTI/BTsMwEETvSPyDtUhcUOu0iKgJcaqoUuFWibTi7MZLHIjXke0m4e9x&#10;ucBxZkezb4rtbHo2ovOdJQGrZQIMqbGqo1bA6bhfbID5IEnJ3hIK+EYP2/L2ppC5shO94ViHlsUS&#10;8rkUoEMYcs59o9FIv7QDUrx9WGdkiNK1XDk5xXLT83WSpNzIjuIHLQfcaWy+6osRoOr3z93DoT26&#10;1830cjjp6mk/VkLc383VM7CAc/gLwxU/okMZmc72QsqzPurHNG4JAhbrdAXsmvh1zgKyLANeFvz/&#10;hPIHAAD//wMAUEsBAi0AFAAGAAgAAAAhALaDOJL+AAAA4QEAABMAAAAAAAAAAAAAAAAAAAAAAFtD&#10;b250ZW50X1R5cGVzXS54bWxQSwECLQAUAAYACAAAACEAOP0h/9YAAACUAQAACwAAAAAAAAAAAAAA&#10;AAAvAQAAX3JlbHMvLnJlbHNQSwECLQAUAAYACAAAACEABIlavPwBAABIBAAADgAAAAAAAAAAAAAA&#10;AAAuAgAAZHJzL2Uyb0RvYy54bWxQSwECLQAUAAYACAAAACEAXOwj0d4AAAAKAQAADwAAAAAAAAAA&#10;AAAAAABWBAAAZHJzL2Rvd25yZXYueG1sUEsFBgAAAAAEAAQA8wAAAGEFAAAAAA==&#10;" strokecolor="#7f7f7f [1612]" strokeweight=".5pt">
              <o:lock v:ext="edit" shapetype="f"/>
            </v:line>
          </w:pict>
        </mc:Fallback>
      </mc:AlternateContent>
    </w:r>
    <w:r w:rsidR="00390DC1" w:rsidRPr="008E5D5C">
      <w:rPr>
        <w:color w:val="0095D5" w:themeColor="accent1"/>
      </w:rPr>
      <w:t>Press</w:t>
    </w:r>
    <w:r w:rsidR="00390DC1">
      <w:rPr>
        <w:color w:val="0095D5" w:themeColor="accent1"/>
      </w:rPr>
      <w:t xml:space="preserve"> release</w:t>
    </w:r>
    <w:r w:rsidR="00390DC1" w:rsidRPr="008E5D5C">
      <w:rPr>
        <w:noProof/>
        <w:color w:val="0095D5" w:themeColor="accent1"/>
        <w:lang w:eastAsia="de-DE"/>
      </w:rPr>
      <w:drawing>
        <wp:anchor distT="0" distB="0" distL="114300" distR="114300" simplePos="0" relativeHeight="251670528" behindDoc="0" locked="1" layoutInCell="1" allowOverlap="1" wp14:anchorId="4D97E2C8" wp14:editId="56E3F303">
          <wp:simplePos x="0" y="0"/>
          <wp:positionH relativeFrom="page">
            <wp:posOffset>900430</wp:posOffset>
          </wp:positionH>
          <wp:positionV relativeFrom="page">
            <wp:posOffset>422275</wp:posOffset>
          </wp:positionV>
          <wp:extent cx="576000" cy="431117"/>
          <wp:effectExtent l="0" t="0" r="0" b="762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90DC1" w:rsidRPr="008E5D5C">
      <w:rPr>
        <w:noProof/>
        <w:color w:val="0095D5" w:themeColor="accent1"/>
        <w:lang w:eastAsia="de-DE"/>
      </w:rPr>
      <w:drawing>
        <wp:anchor distT="0" distB="0" distL="114300" distR="114300" simplePos="0" relativeHeight="251650048" behindDoc="0" locked="1" layoutInCell="1" allowOverlap="1" wp14:anchorId="01EEAA90" wp14:editId="3C11FC14">
          <wp:simplePos x="0" y="0"/>
          <wp:positionH relativeFrom="page">
            <wp:posOffset>900430</wp:posOffset>
          </wp:positionH>
          <wp:positionV relativeFrom="page">
            <wp:posOffset>422275</wp:posOffset>
          </wp:positionV>
          <wp:extent cx="576000" cy="431117"/>
          <wp:effectExtent l="0" t="0" r="0" b="762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C6028DA" w14:textId="22C40D5F" w:rsidR="00390DC1" w:rsidRPr="008E5D5C" w:rsidRDefault="00390DC1" w:rsidP="008E5D5C">
    <w:pPr>
      <w:pStyle w:val="Kopfzeile"/>
    </w:pPr>
    <w:r>
      <w:fldChar w:fldCharType="begin"/>
    </w:r>
    <w:r>
      <w:instrText xml:space="preserve"> PAGE  \* Arabic  \* MERGEFORMAT </w:instrText>
    </w:r>
    <w:r>
      <w:fldChar w:fldCharType="separate"/>
    </w:r>
    <w:r w:rsidR="00FF1F5E">
      <w:rPr>
        <w:noProof/>
      </w:rPr>
      <w:t>4</w:t>
    </w:r>
    <w:r>
      <w:fldChar w:fldCharType="end"/>
    </w:r>
    <w:r>
      <w:t>/</w:t>
    </w:r>
    <w:r w:rsidR="00613967">
      <w:rPr>
        <w:noProof/>
      </w:rPr>
      <w:fldChar w:fldCharType="begin"/>
    </w:r>
    <w:r w:rsidR="00613967">
      <w:rPr>
        <w:noProof/>
      </w:rPr>
      <w:instrText xml:space="preserve"> NUMPAGES  \* Arabic  \* MERGEFORMAT </w:instrText>
    </w:r>
    <w:r w:rsidR="00613967">
      <w:rPr>
        <w:noProof/>
      </w:rPr>
      <w:fldChar w:fldCharType="separate"/>
    </w:r>
    <w:r w:rsidR="00FF1F5E">
      <w:rPr>
        <w:noProof/>
      </w:rPr>
      <w:t>4</w:t>
    </w:r>
    <w:r w:rsidR="0061396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4E0222" w14:textId="005D6559" w:rsidR="00390DC1" w:rsidRPr="008E5D5C" w:rsidRDefault="00AC75E6" w:rsidP="00110AD5">
    <w:pPr>
      <w:pStyle w:val="Kopfzeile"/>
      <w:rPr>
        <w:color w:val="0095D5" w:themeColor="accent1"/>
      </w:rPr>
    </w:pPr>
    <w:r>
      <w:rPr>
        <w:noProof/>
      </w:rPr>
      <w:drawing>
        <wp:anchor distT="0" distB="0" distL="114300" distR="114300" simplePos="0" relativeHeight="251672576" behindDoc="0" locked="0" layoutInCell="1" allowOverlap="1" wp14:anchorId="37B849F4" wp14:editId="52A2C212">
          <wp:simplePos x="0" y="0"/>
          <wp:positionH relativeFrom="column">
            <wp:posOffset>1143000</wp:posOffset>
          </wp:positionH>
          <wp:positionV relativeFrom="paragraph">
            <wp:posOffset>-107315</wp:posOffset>
          </wp:positionV>
          <wp:extent cx="736600" cy="736600"/>
          <wp:effectExtent l="0" t="0" r="6350" b="6350"/>
          <wp:wrapNone/>
          <wp:docPr id="1" name="Grafik 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sidR="00390DC1">
      <w:rPr>
        <w:noProof/>
        <w:color w:val="0095D5" w:themeColor="accent1"/>
        <w:lang w:eastAsia="de-DE"/>
      </w:rPr>
      <mc:AlternateContent>
        <mc:Choice Requires="wps">
          <w:drawing>
            <wp:anchor distT="0" distB="0" distL="114299" distR="114299" simplePos="0" relativeHeight="251656192" behindDoc="0" locked="0" layoutInCell="1" allowOverlap="1" wp14:anchorId="190053BA" wp14:editId="3C98C37D">
              <wp:simplePos x="0" y="0"/>
              <wp:positionH relativeFrom="column">
                <wp:posOffset>865504</wp:posOffset>
              </wp:positionH>
              <wp:positionV relativeFrom="paragraph">
                <wp:posOffset>-170180</wp:posOffset>
              </wp:positionV>
              <wp:extent cx="0" cy="800100"/>
              <wp:effectExtent l="0" t="0" r="25400" b="1270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2655DF" id="Gerade Verbindung 5" o:spid="_x0000_s1026" style="position:absolute;flip:x;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15pt,-13.4pt" to="68.15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sM+wEAAEgEAAAOAAAAZHJzL2Uyb0RvYy54bWysVE1vEzEQvSPxHyzfyW6KUlWrbHpo1XIo&#10;ENHC3bHHiVV/yXaym3/P2E42FC4IkYOV+Xrz3ni8y9vRaHKAEJWzPZ3PWkrAcieU3fb0+8vDhxtK&#10;YmJWMO0s9PQIkd6u3r9bDr6DK7dzWkAgCGJjN/ie7lLyXdNEvgPD4sx5sBiULhiW0AzbRgQ2ILrR&#10;zVXbXjeDC8IHxyFG9N7XIF0VfCmBp69SRkhE9xS5pXKGcm7y2ayWrNsG5neKn2iwf2BhmLLYdIK6&#10;Z4mRfVB/QBnFg4tOphl3pnFSKg5FA6qZt7+ped4xD0ULDif6aUzx/8HyL4d1IEr0dEGJZQav6BEC&#10;E0B+QNgoK/Z2SxZ5TIOPHWbf2XXIQvlon/2T468RY82bYDair2mjDIZIrfwn3I4yIdRMxnIBx+kC&#10;YEyEVydH702Lsyh307AuI+SGPsT0CM6Q/KenWtk8Gtaxw1NMmcMlJbu1JUNPrz8u2pIVnVbiQWmd&#10;Y2W74E4HcmC4F5ttZab35rMT1bdo8ZdlI+yUXq0LEsa0Pamvgov0dNRQKXwDibNFYbXBBFR7iNf5&#10;qYO2mJlLJDKcik7M81O4kL0UnXJzGZRN/9vCKbt0dDZNhUZZF+q83nZN45mqrPln1VVrlr1x4rgO&#10;52XAdS3TOj2t/B5+tUv55QOw+gkAAP//AwBQSwMEFAAGAAgAAAAhAIBD6aTiAAAADwEAAA8AAABk&#10;cnMvZG93bnJldi54bWxMT01PwzAMvSPxHyIjcUFbSieqrWs6VUOD2yS6iXPWeE1Hk1RN1pZ/j8cF&#10;Lpae/fw+ss1kWjZg7xtnBTzPI2BoK6caWws4HnazJTAfpFWydRYFfKOHTX5/l8lUudF+4FCGmpGI&#10;9akUoEPoUs59pdFIP3cdWrqdXW9kINjXXPVyJHHT8jiKEm5kY8lByw63Gquv8moEqPLzsn3a14f+&#10;fTm+7Y+6eNkNhRCPD9PrmkaxBhZwCn8fcOtA+SGnYCd3tcqzlvAiWRBVwCxOqMiN8bs5CVitYuB5&#10;xv/3yH8AAAD//wMAUEsBAi0AFAAGAAgAAAAhALaDOJL+AAAA4QEAABMAAAAAAAAAAAAAAAAAAAAA&#10;AFtDb250ZW50X1R5cGVzXS54bWxQSwECLQAUAAYACAAAACEAOP0h/9YAAACUAQAACwAAAAAAAAAA&#10;AAAAAAAvAQAAX3JlbHMvLnJlbHNQSwECLQAUAAYACAAAACEALLKLDPsBAABIBAAADgAAAAAAAAAA&#10;AAAAAAAuAgAAZHJzL2Uyb0RvYy54bWxQSwECLQAUAAYACAAAACEAgEPppOIAAAAPAQAADwAAAAAA&#10;AAAAAAAAAABVBAAAZHJzL2Rvd25yZXYueG1sUEsFBgAAAAAEAAQA8wAAAGQFAAAAAA==&#10;" strokecolor="#7f7f7f [1612]" strokeweight=".5pt">
              <o:lock v:ext="edit" shapetype="f"/>
            </v:line>
          </w:pict>
        </mc:Fallback>
      </mc:AlternateContent>
    </w:r>
    <w:r w:rsidR="00390DC1" w:rsidRPr="008E5D5C">
      <w:rPr>
        <w:color w:val="0095D5" w:themeColor="accent1"/>
      </w:rPr>
      <w:t>Press</w:t>
    </w:r>
    <w:r w:rsidR="00390DC1">
      <w:rPr>
        <w:color w:val="0095D5" w:themeColor="accent1"/>
      </w:rPr>
      <w:t xml:space="preserve"> release</w:t>
    </w:r>
    <w:r w:rsidR="00390DC1" w:rsidRPr="008E5D5C">
      <w:rPr>
        <w:noProof/>
        <w:color w:val="0095D5" w:themeColor="accent1"/>
        <w:lang w:eastAsia="de-DE"/>
      </w:rPr>
      <w:drawing>
        <wp:anchor distT="0" distB="0" distL="114300" distR="114300" simplePos="0" relativeHeight="251667456" behindDoc="0" locked="1" layoutInCell="1" allowOverlap="1" wp14:anchorId="4B905FBC" wp14:editId="7CB59A84">
          <wp:simplePos x="0" y="0"/>
          <wp:positionH relativeFrom="page">
            <wp:posOffset>900430</wp:posOffset>
          </wp:positionH>
          <wp:positionV relativeFrom="page">
            <wp:posOffset>422275</wp:posOffset>
          </wp:positionV>
          <wp:extent cx="576000" cy="431117"/>
          <wp:effectExtent l="0" t="0" r="0" b="762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390DC1" w:rsidRPr="008E5D5C">
      <w:rPr>
        <w:noProof/>
        <w:color w:val="0095D5" w:themeColor="accent1"/>
        <w:lang w:eastAsia="de-DE"/>
      </w:rPr>
      <w:drawing>
        <wp:anchor distT="0" distB="0" distL="114300" distR="114300" simplePos="0" relativeHeight="251646976" behindDoc="0" locked="1" layoutInCell="1" allowOverlap="1" wp14:anchorId="5DF5B762" wp14:editId="36890724">
          <wp:simplePos x="0" y="0"/>
          <wp:positionH relativeFrom="page">
            <wp:posOffset>900430</wp:posOffset>
          </wp:positionH>
          <wp:positionV relativeFrom="page">
            <wp:posOffset>422275</wp:posOffset>
          </wp:positionV>
          <wp:extent cx="576000" cy="431117"/>
          <wp:effectExtent l="0" t="0" r="0" b="762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17B4AD2B" w14:textId="28BD4719" w:rsidR="00390DC1" w:rsidRPr="008E5D5C" w:rsidRDefault="00390DC1" w:rsidP="008E5D5C">
    <w:pPr>
      <w:pStyle w:val="Kopfzeile"/>
    </w:pPr>
    <w:r>
      <w:fldChar w:fldCharType="begin"/>
    </w:r>
    <w:r>
      <w:instrText xml:space="preserve"> PAGE  \* Arabic  \* MERGEFORMAT </w:instrText>
    </w:r>
    <w:r>
      <w:fldChar w:fldCharType="separate"/>
    </w:r>
    <w:r w:rsidR="00FF1F5E">
      <w:rPr>
        <w:noProof/>
      </w:rPr>
      <w:t>1</w:t>
    </w:r>
    <w:r>
      <w:fldChar w:fldCharType="end"/>
    </w:r>
    <w:r>
      <w:t>/</w:t>
    </w:r>
    <w:r w:rsidR="00613967">
      <w:rPr>
        <w:noProof/>
      </w:rPr>
      <w:fldChar w:fldCharType="begin"/>
    </w:r>
    <w:r w:rsidR="00613967">
      <w:rPr>
        <w:noProof/>
      </w:rPr>
      <w:instrText xml:space="preserve"> NUMPAGES  \* Arabic  \* MERGEFORMAT </w:instrText>
    </w:r>
    <w:r w:rsidR="00613967">
      <w:rPr>
        <w:noProof/>
      </w:rPr>
      <w:fldChar w:fldCharType="separate"/>
    </w:r>
    <w:r w:rsidR="00FF1F5E">
      <w:rPr>
        <w:noProof/>
      </w:rPr>
      <w:t>4</w:t>
    </w:r>
    <w:r w:rsidR="00613967">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5664C"/>
    <w:multiLevelType w:val="hybridMultilevel"/>
    <w:tmpl w:val="97D8DDD8"/>
    <w:lvl w:ilvl="0" w:tplc="20B40252">
      <w:start w:val="1"/>
      <w:numFmt w:val="bullet"/>
      <w:lvlText w:val=""/>
      <w:lvlJc w:val="left"/>
      <w:pPr>
        <w:ind w:left="720" w:hanging="360"/>
      </w:pPr>
      <w:rPr>
        <w:rFonts w:ascii="Symbol" w:hAnsi="Symbol" w:hint="default"/>
        <w:color w:val="0095D5" w:themeColor="accent1"/>
        <w:u w:color="0095D5" w:themeColor="accent1"/>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B654F83"/>
    <w:multiLevelType w:val="hybridMultilevel"/>
    <w:tmpl w:val="3C304BE6"/>
    <w:lvl w:ilvl="0" w:tplc="54A6B934">
      <w:start w:val="1"/>
      <w:numFmt w:val="bullet"/>
      <w:lvlText w:val="►"/>
      <w:lvlJc w:val="left"/>
      <w:pPr>
        <w:ind w:left="720" w:hanging="360"/>
      </w:pPr>
      <w:rPr>
        <w:rFonts w:ascii="Sennheiser Office" w:hAnsi="Sennheiser Office"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8307C4"/>
    <w:multiLevelType w:val="hybridMultilevel"/>
    <w:tmpl w:val="650875B0"/>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4731621F"/>
    <w:multiLevelType w:val="hybridMultilevel"/>
    <w:tmpl w:val="291E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AE32B2C"/>
    <w:multiLevelType w:val="hybridMultilevel"/>
    <w:tmpl w:val="74DCA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44411B"/>
    <w:multiLevelType w:val="hybridMultilevel"/>
    <w:tmpl w:val="C18CCB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6F40384D"/>
    <w:multiLevelType w:val="multilevel"/>
    <w:tmpl w:val="295E84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1"/>
  </w:num>
  <w:num w:numId="4">
    <w:abstractNumId w:val="5"/>
  </w:num>
  <w:num w:numId="5">
    <w:abstractNumId w:val="6"/>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0AD2D55-CADC-4169-A05F-AC09BF7BE0AF}"/>
    <w:docVar w:name="dgnword-eventsink" w:val="178488992"/>
  </w:docVars>
  <w:rsids>
    <w:rsidRoot w:val="00CA1EB9"/>
    <w:rsid w:val="00002D59"/>
    <w:rsid w:val="000114B4"/>
    <w:rsid w:val="000114F1"/>
    <w:rsid w:val="00015312"/>
    <w:rsid w:val="000166E7"/>
    <w:rsid w:val="00022D45"/>
    <w:rsid w:val="0002495E"/>
    <w:rsid w:val="0002568F"/>
    <w:rsid w:val="00027862"/>
    <w:rsid w:val="00033744"/>
    <w:rsid w:val="0003396E"/>
    <w:rsid w:val="00033D9E"/>
    <w:rsid w:val="00036C2C"/>
    <w:rsid w:val="00040020"/>
    <w:rsid w:val="00040F21"/>
    <w:rsid w:val="00041C6E"/>
    <w:rsid w:val="00047322"/>
    <w:rsid w:val="000474F1"/>
    <w:rsid w:val="00047713"/>
    <w:rsid w:val="00050A22"/>
    <w:rsid w:val="00050D03"/>
    <w:rsid w:val="0005266F"/>
    <w:rsid w:val="0005492F"/>
    <w:rsid w:val="00056D35"/>
    <w:rsid w:val="0006347C"/>
    <w:rsid w:val="00064D36"/>
    <w:rsid w:val="000665CA"/>
    <w:rsid w:val="00066ACD"/>
    <w:rsid w:val="00071E7F"/>
    <w:rsid w:val="00072B6E"/>
    <w:rsid w:val="00074444"/>
    <w:rsid w:val="00074F82"/>
    <w:rsid w:val="00075E6A"/>
    <w:rsid w:val="00076668"/>
    <w:rsid w:val="00080C7A"/>
    <w:rsid w:val="00083E94"/>
    <w:rsid w:val="00085A64"/>
    <w:rsid w:val="000869E1"/>
    <w:rsid w:val="00087CAD"/>
    <w:rsid w:val="00087F61"/>
    <w:rsid w:val="00090F2F"/>
    <w:rsid w:val="00092C45"/>
    <w:rsid w:val="00096553"/>
    <w:rsid w:val="00097F48"/>
    <w:rsid w:val="000A117A"/>
    <w:rsid w:val="000A1989"/>
    <w:rsid w:val="000A2487"/>
    <w:rsid w:val="000A38A7"/>
    <w:rsid w:val="000A5621"/>
    <w:rsid w:val="000A5AB2"/>
    <w:rsid w:val="000A6B82"/>
    <w:rsid w:val="000A7555"/>
    <w:rsid w:val="000B0747"/>
    <w:rsid w:val="000B172D"/>
    <w:rsid w:val="000B53F0"/>
    <w:rsid w:val="000B7101"/>
    <w:rsid w:val="000C2172"/>
    <w:rsid w:val="000C3493"/>
    <w:rsid w:val="000C3692"/>
    <w:rsid w:val="000C7EC0"/>
    <w:rsid w:val="000D44DC"/>
    <w:rsid w:val="000D551B"/>
    <w:rsid w:val="000D672A"/>
    <w:rsid w:val="000D68CB"/>
    <w:rsid w:val="000E15FB"/>
    <w:rsid w:val="000E1A43"/>
    <w:rsid w:val="000E3455"/>
    <w:rsid w:val="000E3862"/>
    <w:rsid w:val="000E4F54"/>
    <w:rsid w:val="000E60F2"/>
    <w:rsid w:val="000E62F8"/>
    <w:rsid w:val="000F020E"/>
    <w:rsid w:val="000F02BF"/>
    <w:rsid w:val="000F05CD"/>
    <w:rsid w:val="000F0C0B"/>
    <w:rsid w:val="000F279A"/>
    <w:rsid w:val="000F28E8"/>
    <w:rsid w:val="000F3E30"/>
    <w:rsid w:val="000F4B70"/>
    <w:rsid w:val="000F548C"/>
    <w:rsid w:val="000F62C6"/>
    <w:rsid w:val="000F6EAE"/>
    <w:rsid w:val="000F7B57"/>
    <w:rsid w:val="00102526"/>
    <w:rsid w:val="00103A09"/>
    <w:rsid w:val="00104A84"/>
    <w:rsid w:val="00106C1C"/>
    <w:rsid w:val="00107065"/>
    <w:rsid w:val="00110AD5"/>
    <w:rsid w:val="00110E14"/>
    <w:rsid w:val="0011220F"/>
    <w:rsid w:val="00112E0F"/>
    <w:rsid w:val="001148BF"/>
    <w:rsid w:val="001154B7"/>
    <w:rsid w:val="00121501"/>
    <w:rsid w:val="00121FEF"/>
    <w:rsid w:val="00124AFA"/>
    <w:rsid w:val="001270CD"/>
    <w:rsid w:val="00127B16"/>
    <w:rsid w:val="00130662"/>
    <w:rsid w:val="00131371"/>
    <w:rsid w:val="001321B0"/>
    <w:rsid w:val="00135297"/>
    <w:rsid w:val="00136D53"/>
    <w:rsid w:val="00140667"/>
    <w:rsid w:val="001410DD"/>
    <w:rsid w:val="00143110"/>
    <w:rsid w:val="0014634E"/>
    <w:rsid w:val="00146393"/>
    <w:rsid w:val="0014756D"/>
    <w:rsid w:val="00154BCB"/>
    <w:rsid w:val="0015566A"/>
    <w:rsid w:val="00157876"/>
    <w:rsid w:val="00162050"/>
    <w:rsid w:val="0016288B"/>
    <w:rsid w:val="001639B5"/>
    <w:rsid w:val="0016429E"/>
    <w:rsid w:val="001644CD"/>
    <w:rsid w:val="001651F7"/>
    <w:rsid w:val="0016583F"/>
    <w:rsid w:val="00165BDB"/>
    <w:rsid w:val="00171504"/>
    <w:rsid w:val="0017272A"/>
    <w:rsid w:val="0017503E"/>
    <w:rsid w:val="001772A5"/>
    <w:rsid w:val="00177523"/>
    <w:rsid w:val="0018005A"/>
    <w:rsid w:val="00182328"/>
    <w:rsid w:val="001829EA"/>
    <w:rsid w:val="00183538"/>
    <w:rsid w:val="00183585"/>
    <w:rsid w:val="0018455E"/>
    <w:rsid w:val="00185D8F"/>
    <w:rsid w:val="00185FF1"/>
    <w:rsid w:val="001863C7"/>
    <w:rsid w:val="0018663E"/>
    <w:rsid w:val="00190D11"/>
    <w:rsid w:val="00190D46"/>
    <w:rsid w:val="00190D57"/>
    <w:rsid w:val="00192082"/>
    <w:rsid w:val="00193A33"/>
    <w:rsid w:val="0019446B"/>
    <w:rsid w:val="0019616C"/>
    <w:rsid w:val="00196A7F"/>
    <w:rsid w:val="00196F17"/>
    <w:rsid w:val="0019746F"/>
    <w:rsid w:val="001A2DFC"/>
    <w:rsid w:val="001A7325"/>
    <w:rsid w:val="001A74C0"/>
    <w:rsid w:val="001B0DEC"/>
    <w:rsid w:val="001B0E03"/>
    <w:rsid w:val="001B26F5"/>
    <w:rsid w:val="001B3334"/>
    <w:rsid w:val="001B397A"/>
    <w:rsid w:val="001B46A8"/>
    <w:rsid w:val="001C192E"/>
    <w:rsid w:val="001C63D8"/>
    <w:rsid w:val="001C6EA4"/>
    <w:rsid w:val="001C6F95"/>
    <w:rsid w:val="001D0979"/>
    <w:rsid w:val="001D4C64"/>
    <w:rsid w:val="001D4E25"/>
    <w:rsid w:val="001D5268"/>
    <w:rsid w:val="001D5FC5"/>
    <w:rsid w:val="001E2689"/>
    <w:rsid w:val="001E3581"/>
    <w:rsid w:val="001E4FDD"/>
    <w:rsid w:val="001E6EBF"/>
    <w:rsid w:val="001F3001"/>
    <w:rsid w:val="001F3228"/>
    <w:rsid w:val="001F6A01"/>
    <w:rsid w:val="001F7C0F"/>
    <w:rsid w:val="00201314"/>
    <w:rsid w:val="00201DC3"/>
    <w:rsid w:val="00204178"/>
    <w:rsid w:val="00205508"/>
    <w:rsid w:val="002057CE"/>
    <w:rsid w:val="00206920"/>
    <w:rsid w:val="00207221"/>
    <w:rsid w:val="00207BC5"/>
    <w:rsid w:val="00210F8B"/>
    <w:rsid w:val="00213D62"/>
    <w:rsid w:val="00213E16"/>
    <w:rsid w:val="00214685"/>
    <w:rsid w:val="0021607E"/>
    <w:rsid w:val="002165C8"/>
    <w:rsid w:val="00223DB5"/>
    <w:rsid w:val="0022416F"/>
    <w:rsid w:val="00225981"/>
    <w:rsid w:val="00232757"/>
    <w:rsid w:val="002357F0"/>
    <w:rsid w:val="00235E1C"/>
    <w:rsid w:val="00236405"/>
    <w:rsid w:val="00237163"/>
    <w:rsid w:val="002403BA"/>
    <w:rsid w:val="0024070D"/>
    <w:rsid w:val="002417E2"/>
    <w:rsid w:val="00243669"/>
    <w:rsid w:val="00250A35"/>
    <w:rsid w:val="00251BD1"/>
    <w:rsid w:val="00256F3C"/>
    <w:rsid w:val="002623EC"/>
    <w:rsid w:val="00263855"/>
    <w:rsid w:val="00263BF7"/>
    <w:rsid w:val="00265709"/>
    <w:rsid w:val="00265E1E"/>
    <w:rsid w:val="00266834"/>
    <w:rsid w:val="002672A7"/>
    <w:rsid w:val="0026794F"/>
    <w:rsid w:val="00270E21"/>
    <w:rsid w:val="002711B6"/>
    <w:rsid w:val="0027382B"/>
    <w:rsid w:val="00275338"/>
    <w:rsid w:val="00282A8D"/>
    <w:rsid w:val="00282C6E"/>
    <w:rsid w:val="002833C6"/>
    <w:rsid w:val="00283438"/>
    <w:rsid w:val="00286849"/>
    <w:rsid w:val="00287C0B"/>
    <w:rsid w:val="00291CA1"/>
    <w:rsid w:val="002925CC"/>
    <w:rsid w:val="00294307"/>
    <w:rsid w:val="002947AC"/>
    <w:rsid w:val="00294DCD"/>
    <w:rsid w:val="002A0105"/>
    <w:rsid w:val="002A09C2"/>
    <w:rsid w:val="002A0C07"/>
    <w:rsid w:val="002A1173"/>
    <w:rsid w:val="002A2437"/>
    <w:rsid w:val="002A4C2C"/>
    <w:rsid w:val="002A567D"/>
    <w:rsid w:val="002B3DF6"/>
    <w:rsid w:val="002C1322"/>
    <w:rsid w:val="002C2CB8"/>
    <w:rsid w:val="002C5F9F"/>
    <w:rsid w:val="002C6200"/>
    <w:rsid w:val="002C6890"/>
    <w:rsid w:val="002C6DB0"/>
    <w:rsid w:val="002C6F4D"/>
    <w:rsid w:val="002C78D7"/>
    <w:rsid w:val="002D13D6"/>
    <w:rsid w:val="002D2E30"/>
    <w:rsid w:val="002D32AD"/>
    <w:rsid w:val="002D4A8F"/>
    <w:rsid w:val="002D5BD5"/>
    <w:rsid w:val="002D5CFA"/>
    <w:rsid w:val="002D618B"/>
    <w:rsid w:val="002E2164"/>
    <w:rsid w:val="002E2EDF"/>
    <w:rsid w:val="002E3423"/>
    <w:rsid w:val="002E3505"/>
    <w:rsid w:val="002E542D"/>
    <w:rsid w:val="002E5EF3"/>
    <w:rsid w:val="002E7FD0"/>
    <w:rsid w:val="002F16B4"/>
    <w:rsid w:val="002F191C"/>
    <w:rsid w:val="002F35D9"/>
    <w:rsid w:val="002F60E1"/>
    <w:rsid w:val="002F784C"/>
    <w:rsid w:val="00301526"/>
    <w:rsid w:val="00301FB1"/>
    <w:rsid w:val="00306408"/>
    <w:rsid w:val="0030703C"/>
    <w:rsid w:val="00310EB5"/>
    <w:rsid w:val="00311C6F"/>
    <w:rsid w:val="00311E93"/>
    <w:rsid w:val="00315D31"/>
    <w:rsid w:val="00316DCE"/>
    <w:rsid w:val="003212EE"/>
    <w:rsid w:val="00321C79"/>
    <w:rsid w:val="00321F49"/>
    <w:rsid w:val="00324DA7"/>
    <w:rsid w:val="00326FB8"/>
    <w:rsid w:val="003276F3"/>
    <w:rsid w:val="003310B1"/>
    <w:rsid w:val="00332C32"/>
    <w:rsid w:val="003339E4"/>
    <w:rsid w:val="00333BA0"/>
    <w:rsid w:val="00335647"/>
    <w:rsid w:val="0033597F"/>
    <w:rsid w:val="0033782E"/>
    <w:rsid w:val="00337A66"/>
    <w:rsid w:val="003413EE"/>
    <w:rsid w:val="00341F50"/>
    <w:rsid w:val="00342E46"/>
    <w:rsid w:val="003433BE"/>
    <w:rsid w:val="003449B5"/>
    <w:rsid w:val="0034734C"/>
    <w:rsid w:val="00347F0C"/>
    <w:rsid w:val="0035196A"/>
    <w:rsid w:val="003519C2"/>
    <w:rsid w:val="00351ECC"/>
    <w:rsid w:val="00352F96"/>
    <w:rsid w:val="00354F8B"/>
    <w:rsid w:val="0035560B"/>
    <w:rsid w:val="00356535"/>
    <w:rsid w:val="00356DAF"/>
    <w:rsid w:val="00357DFA"/>
    <w:rsid w:val="00360657"/>
    <w:rsid w:val="0036162A"/>
    <w:rsid w:val="00365A29"/>
    <w:rsid w:val="00365E51"/>
    <w:rsid w:val="00366202"/>
    <w:rsid w:val="003675B9"/>
    <w:rsid w:val="003677FD"/>
    <w:rsid w:val="00367D85"/>
    <w:rsid w:val="0037075A"/>
    <w:rsid w:val="00373F4D"/>
    <w:rsid w:val="0037491E"/>
    <w:rsid w:val="00374A69"/>
    <w:rsid w:val="00375ACD"/>
    <w:rsid w:val="00375C0F"/>
    <w:rsid w:val="0037762C"/>
    <w:rsid w:val="003810C9"/>
    <w:rsid w:val="00381645"/>
    <w:rsid w:val="00382972"/>
    <w:rsid w:val="0038317C"/>
    <w:rsid w:val="00386BB8"/>
    <w:rsid w:val="00390738"/>
    <w:rsid w:val="00390DC1"/>
    <w:rsid w:val="00393476"/>
    <w:rsid w:val="00394D9D"/>
    <w:rsid w:val="003A1AE6"/>
    <w:rsid w:val="003A1C78"/>
    <w:rsid w:val="003A2BFC"/>
    <w:rsid w:val="003A48AE"/>
    <w:rsid w:val="003A4BEC"/>
    <w:rsid w:val="003B0A19"/>
    <w:rsid w:val="003B611E"/>
    <w:rsid w:val="003C048B"/>
    <w:rsid w:val="003C209E"/>
    <w:rsid w:val="003C4332"/>
    <w:rsid w:val="003D06A1"/>
    <w:rsid w:val="003D0BC7"/>
    <w:rsid w:val="003D1186"/>
    <w:rsid w:val="003D28CB"/>
    <w:rsid w:val="003D2E3D"/>
    <w:rsid w:val="003D31F5"/>
    <w:rsid w:val="003D67B9"/>
    <w:rsid w:val="003D775E"/>
    <w:rsid w:val="003E0228"/>
    <w:rsid w:val="003E09DB"/>
    <w:rsid w:val="003E0E1D"/>
    <w:rsid w:val="003E40F6"/>
    <w:rsid w:val="003E416D"/>
    <w:rsid w:val="003E42FC"/>
    <w:rsid w:val="003E4344"/>
    <w:rsid w:val="003E7E80"/>
    <w:rsid w:val="003F0D6C"/>
    <w:rsid w:val="003F4641"/>
    <w:rsid w:val="003F73FE"/>
    <w:rsid w:val="00400E1F"/>
    <w:rsid w:val="00401223"/>
    <w:rsid w:val="004016D1"/>
    <w:rsid w:val="00401A3C"/>
    <w:rsid w:val="00402D6A"/>
    <w:rsid w:val="004034C2"/>
    <w:rsid w:val="00406350"/>
    <w:rsid w:val="004063F5"/>
    <w:rsid w:val="00406F40"/>
    <w:rsid w:val="004130DE"/>
    <w:rsid w:val="004137EE"/>
    <w:rsid w:val="00414579"/>
    <w:rsid w:val="00414D28"/>
    <w:rsid w:val="0041541F"/>
    <w:rsid w:val="00420766"/>
    <w:rsid w:val="00421583"/>
    <w:rsid w:val="004228BA"/>
    <w:rsid w:val="0042334D"/>
    <w:rsid w:val="0042684F"/>
    <w:rsid w:val="00427E58"/>
    <w:rsid w:val="00431AFA"/>
    <w:rsid w:val="0043322D"/>
    <w:rsid w:val="0043486F"/>
    <w:rsid w:val="0043533A"/>
    <w:rsid w:val="004406F9"/>
    <w:rsid w:val="00440E64"/>
    <w:rsid w:val="00441A67"/>
    <w:rsid w:val="00443360"/>
    <w:rsid w:val="00447F65"/>
    <w:rsid w:val="00453B01"/>
    <w:rsid w:val="00453B3E"/>
    <w:rsid w:val="00453F9C"/>
    <w:rsid w:val="0045487F"/>
    <w:rsid w:val="004548FE"/>
    <w:rsid w:val="00454D46"/>
    <w:rsid w:val="00455593"/>
    <w:rsid w:val="00456512"/>
    <w:rsid w:val="0045782F"/>
    <w:rsid w:val="00461614"/>
    <w:rsid w:val="00462099"/>
    <w:rsid w:val="004625A2"/>
    <w:rsid w:val="0046289B"/>
    <w:rsid w:val="0046339A"/>
    <w:rsid w:val="0046445D"/>
    <w:rsid w:val="004646EE"/>
    <w:rsid w:val="0047138B"/>
    <w:rsid w:val="00472159"/>
    <w:rsid w:val="00472E11"/>
    <w:rsid w:val="004743C1"/>
    <w:rsid w:val="004817B5"/>
    <w:rsid w:val="00482120"/>
    <w:rsid w:val="00483D53"/>
    <w:rsid w:val="00484401"/>
    <w:rsid w:val="00487C7C"/>
    <w:rsid w:val="0049105B"/>
    <w:rsid w:val="00492976"/>
    <w:rsid w:val="004931A8"/>
    <w:rsid w:val="00494583"/>
    <w:rsid w:val="004972DE"/>
    <w:rsid w:val="00497609"/>
    <w:rsid w:val="004A517B"/>
    <w:rsid w:val="004A672A"/>
    <w:rsid w:val="004A6A31"/>
    <w:rsid w:val="004A6C87"/>
    <w:rsid w:val="004A724E"/>
    <w:rsid w:val="004B030D"/>
    <w:rsid w:val="004B060C"/>
    <w:rsid w:val="004B3DB8"/>
    <w:rsid w:val="004B58B1"/>
    <w:rsid w:val="004B592A"/>
    <w:rsid w:val="004C02F5"/>
    <w:rsid w:val="004C1801"/>
    <w:rsid w:val="004C1E42"/>
    <w:rsid w:val="004C6D94"/>
    <w:rsid w:val="004D1061"/>
    <w:rsid w:val="004D35A6"/>
    <w:rsid w:val="004D376C"/>
    <w:rsid w:val="004D5D7A"/>
    <w:rsid w:val="004D6BAE"/>
    <w:rsid w:val="004D78D8"/>
    <w:rsid w:val="004E0380"/>
    <w:rsid w:val="004E0BD3"/>
    <w:rsid w:val="004E1A55"/>
    <w:rsid w:val="004E4EE1"/>
    <w:rsid w:val="004E5693"/>
    <w:rsid w:val="004E64B9"/>
    <w:rsid w:val="004E6758"/>
    <w:rsid w:val="004E6A35"/>
    <w:rsid w:val="004F15CB"/>
    <w:rsid w:val="004F1634"/>
    <w:rsid w:val="004F236E"/>
    <w:rsid w:val="004F4653"/>
    <w:rsid w:val="004F4E15"/>
    <w:rsid w:val="004F6CB2"/>
    <w:rsid w:val="0050276B"/>
    <w:rsid w:val="0050336E"/>
    <w:rsid w:val="005033F4"/>
    <w:rsid w:val="00505F47"/>
    <w:rsid w:val="005074C9"/>
    <w:rsid w:val="00507F79"/>
    <w:rsid w:val="00510BE2"/>
    <w:rsid w:val="00511F4D"/>
    <w:rsid w:val="0051404E"/>
    <w:rsid w:val="00514464"/>
    <w:rsid w:val="00514B21"/>
    <w:rsid w:val="00514FBF"/>
    <w:rsid w:val="0052209A"/>
    <w:rsid w:val="00524E5F"/>
    <w:rsid w:val="00525053"/>
    <w:rsid w:val="0052640C"/>
    <w:rsid w:val="005279C8"/>
    <w:rsid w:val="00532305"/>
    <w:rsid w:val="005327DB"/>
    <w:rsid w:val="00534D90"/>
    <w:rsid w:val="00536AEB"/>
    <w:rsid w:val="00543C5E"/>
    <w:rsid w:val="00543E0E"/>
    <w:rsid w:val="00544BC3"/>
    <w:rsid w:val="0054749E"/>
    <w:rsid w:val="00547AE2"/>
    <w:rsid w:val="00547D7E"/>
    <w:rsid w:val="00550EAF"/>
    <w:rsid w:val="0055248C"/>
    <w:rsid w:val="0055343F"/>
    <w:rsid w:val="0055511C"/>
    <w:rsid w:val="00557B14"/>
    <w:rsid w:val="00561C18"/>
    <w:rsid w:val="005632A2"/>
    <w:rsid w:val="005632BB"/>
    <w:rsid w:val="005654DC"/>
    <w:rsid w:val="00566BC1"/>
    <w:rsid w:val="00567B5F"/>
    <w:rsid w:val="00574311"/>
    <w:rsid w:val="00576107"/>
    <w:rsid w:val="00576996"/>
    <w:rsid w:val="00577084"/>
    <w:rsid w:val="00577776"/>
    <w:rsid w:val="0058293D"/>
    <w:rsid w:val="0058440B"/>
    <w:rsid w:val="00584FC5"/>
    <w:rsid w:val="005903C5"/>
    <w:rsid w:val="00590A9A"/>
    <w:rsid w:val="00592681"/>
    <w:rsid w:val="00593773"/>
    <w:rsid w:val="00594340"/>
    <w:rsid w:val="00595412"/>
    <w:rsid w:val="00595782"/>
    <w:rsid w:val="00597D0E"/>
    <w:rsid w:val="005A301E"/>
    <w:rsid w:val="005A6B72"/>
    <w:rsid w:val="005B319E"/>
    <w:rsid w:val="005B5582"/>
    <w:rsid w:val="005B5BE8"/>
    <w:rsid w:val="005B5E91"/>
    <w:rsid w:val="005B6B0E"/>
    <w:rsid w:val="005B6C9C"/>
    <w:rsid w:val="005B723D"/>
    <w:rsid w:val="005C0286"/>
    <w:rsid w:val="005C1F67"/>
    <w:rsid w:val="005C3E06"/>
    <w:rsid w:val="005C42FB"/>
    <w:rsid w:val="005C4999"/>
    <w:rsid w:val="005C526C"/>
    <w:rsid w:val="005C6207"/>
    <w:rsid w:val="005D1785"/>
    <w:rsid w:val="005D37A3"/>
    <w:rsid w:val="005D4B1A"/>
    <w:rsid w:val="005D571F"/>
    <w:rsid w:val="005E010C"/>
    <w:rsid w:val="005E03D7"/>
    <w:rsid w:val="005E0851"/>
    <w:rsid w:val="005E0CD6"/>
    <w:rsid w:val="005E3260"/>
    <w:rsid w:val="005E4003"/>
    <w:rsid w:val="005E4128"/>
    <w:rsid w:val="005E48C8"/>
    <w:rsid w:val="005E5461"/>
    <w:rsid w:val="005E58DC"/>
    <w:rsid w:val="005E5AAC"/>
    <w:rsid w:val="005E6E05"/>
    <w:rsid w:val="005F087E"/>
    <w:rsid w:val="005F1690"/>
    <w:rsid w:val="005F33E8"/>
    <w:rsid w:val="005F36F7"/>
    <w:rsid w:val="005F4FB1"/>
    <w:rsid w:val="005F7063"/>
    <w:rsid w:val="005F78EA"/>
    <w:rsid w:val="005F7CD3"/>
    <w:rsid w:val="00600C3F"/>
    <w:rsid w:val="00600F97"/>
    <w:rsid w:val="00601037"/>
    <w:rsid w:val="0060142B"/>
    <w:rsid w:val="00603075"/>
    <w:rsid w:val="00607860"/>
    <w:rsid w:val="0060786B"/>
    <w:rsid w:val="00612C4B"/>
    <w:rsid w:val="00612DF4"/>
    <w:rsid w:val="00613839"/>
    <w:rsid w:val="00613967"/>
    <w:rsid w:val="00617D31"/>
    <w:rsid w:val="006237AC"/>
    <w:rsid w:val="00623ACF"/>
    <w:rsid w:val="006242B5"/>
    <w:rsid w:val="00625915"/>
    <w:rsid w:val="00626DA4"/>
    <w:rsid w:val="0063068C"/>
    <w:rsid w:val="006328C5"/>
    <w:rsid w:val="00643128"/>
    <w:rsid w:val="00643DD2"/>
    <w:rsid w:val="006446D4"/>
    <w:rsid w:val="006472AD"/>
    <w:rsid w:val="006513F5"/>
    <w:rsid w:val="00651708"/>
    <w:rsid w:val="006520F5"/>
    <w:rsid w:val="006547A8"/>
    <w:rsid w:val="006558CF"/>
    <w:rsid w:val="00656850"/>
    <w:rsid w:val="006569AF"/>
    <w:rsid w:val="00660DCB"/>
    <w:rsid w:val="006626FA"/>
    <w:rsid w:val="00665896"/>
    <w:rsid w:val="00665F2C"/>
    <w:rsid w:val="00666BA5"/>
    <w:rsid w:val="00666DE3"/>
    <w:rsid w:val="00666F3F"/>
    <w:rsid w:val="006672CB"/>
    <w:rsid w:val="00667A25"/>
    <w:rsid w:val="00670118"/>
    <w:rsid w:val="00671BD0"/>
    <w:rsid w:val="0067211F"/>
    <w:rsid w:val="00672204"/>
    <w:rsid w:val="0067319D"/>
    <w:rsid w:val="00673D84"/>
    <w:rsid w:val="00674132"/>
    <w:rsid w:val="00677178"/>
    <w:rsid w:val="0068111F"/>
    <w:rsid w:val="006821C9"/>
    <w:rsid w:val="0068363A"/>
    <w:rsid w:val="00683C09"/>
    <w:rsid w:val="00684860"/>
    <w:rsid w:val="00684D11"/>
    <w:rsid w:val="0068545A"/>
    <w:rsid w:val="006856D2"/>
    <w:rsid w:val="00686547"/>
    <w:rsid w:val="006869B1"/>
    <w:rsid w:val="006900A5"/>
    <w:rsid w:val="0069265E"/>
    <w:rsid w:val="00693514"/>
    <w:rsid w:val="00693885"/>
    <w:rsid w:val="006A02E3"/>
    <w:rsid w:val="006A16C1"/>
    <w:rsid w:val="006A278E"/>
    <w:rsid w:val="006A2F8B"/>
    <w:rsid w:val="006A4AAA"/>
    <w:rsid w:val="006A4E91"/>
    <w:rsid w:val="006A5625"/>
    <w:rsid w:val="006A5C30"/>
    <w:rsid w:val="006B11AB"/>
    <w:rsid w:val="006B21C2"/>
    <w:rsid w:val="006B4151"/>
    <w:rsid w:val="006B4A5D"/>
    <w:rsid w:val="006B6B32"/>
    <w:rsid w:val="006C0AF6"/>
    <w:rsid w:val="006C334F"/>
    <w:rsid w:val="006C38FD"/>
    <w:rsid w:val="006C57E1"/>
    <w:rsid w:val="006C5950"/>
    <w:rsid w:val="006D30DD"/>
    <w:rsid w:val="006D71B7"/>
    <w:rsid w:val="006E0BC5"/>
    <w:rsid w:val="006E0C7B"/>
    <w:rsid w:val="006E3057"/>
    <w:rsid w:val="006F058F"/>
    <w:rsid w:val="006F3402"/>
    <w:rsid w:val="006F49BD"/>
    <w:rsid w:val="006F65B8"/>
    <w:rsid w:val="007005DF"/>
    <w:rsid w:val="00702FE7"/>
    <w:rsid w:val="00703654"/>
    <w:rsid w:val="00704837"/>
    <w:rsid w:val="00707D02"/>
    <w:rsid w:val="007101D0"/>
    <w:rsid w:val="00712C21"/>
    <w:rsid w:val="007132B2"/>
    <w:rsid w:val="007164B3"/>
    <w:rsid w:val="007169E8"/>
    <w:rsid w:val="00716C05"/>
    <w:rsid w:val="00717D2F"/>
    <w:rsid w:val="00720BFE"/>
    <w:rsid w:val="0072116C"/>
    <w:rsid w:val="00722BF4"/>
    <w:rsid w:val="007237E9"/>
    <w:rsid w:val="007323D0"/>
    <w:rsid w:val="00732778"/>
    <w:rsid w:val="00732897"/>
    <w:rsid w:val="00733D89"/>
    <w:rsid w:val="007364FC"/>
    <w:rsid w:val="00736B06"/>
    <w:rsid w:val="00736CFA"/>
    <w:rsid w:val="00744482"/>
    <w:rsid w:val="007472D2"/>
    <w:rsid w:val="007501E1"/>
    <w:rsid w:val="00751207"/>
    <w:rsid w:val="0075245D"/>
    <w:rsid w:val="00753972"/>
    <w:rsid w:val="00753C38"/>
    <w:rsid w:val="00753C80"/>
    <w:rsid w:val="00754318"/>
    <w:rsid w:val="007545AE"/>
    <w:rsid w:val="0075522A"/>
    <w:rsid w:val="007554EC"/>
    <w:rsid w:val="00755991"/>
    <w:rsid w:val="0076163E"/>
    <w:rsid w:val="00762297"/>
    <w:rsid w:val="007633AA"/>
    <w:rsid w:val="00766526"/>
    <w:rsid w:val="00766E21"/>
    <w:rsid w:val="007700E8"/>
    <w:rsid w:val="00770FFC"/>
    <w:rsid w:val="00772801"/>
    <w:rsid w:val="007746D0"/>
    <w:rsid w:val="00774EAD"/>
    <w:rsid w:val="0077634B"/>
    <w:rsid w:val="00777FAB"/>
    <w:rsid w:val="00780829"/>
    <w:rsid w:val="00782450"/>
    <w:rsid w:val="00784ED5"/>
    <w:rsid w:val="00785A23"/>
    <w:rsid w:val="007965B2"/>
    <w:rsid w:val="007A1653"/>
    <w:rsid w:val="007A28EB"/>
    <w:rsid w:val="007A30CB"/>
    <w:rsid w:val="007A3507"/>
    <w:rsid w:val="007A5D8D"/>
    <w:rsid w:val="007A63B1"/>
    <w:rsid w:val="007A6EA4"/>
    <w:rsid w:val="007A74ED"/>
    <w:rsid w:val="007A7BB4"/>
    <w:rsid w:val="007B5FFB"/>
    <w:rsid w:val="007B6BF5"/>
    <w:rsid w:val="007C0325"/>
    <w:rsid w:val="007C1F98"/>
    <w:rsid w:val="007C21F8"/>
    <w:rsid w:val="007C38A1"/>
    <w:rsid w:val="007C3CA3"/>
    <w:rsid w:val="007C4F79"/>
    <w:rsid w:val="007C7C6C"/>
    <w:rsid w:val="007D0AFA"/>
    <w:rsid w:val="007D0EFA"/>
    <w:rsid w:val="007D13B2"/>
    <w:rsid w:val="007D6BA4"/>
    <w:rsid w:val="007D7D41"/>
    <w:rsid w:val="007E0B8B"/>
    <w:rsid w:val="007E170E"/>
    <w:rsid w:val="007E2A54"/>
    <w:rsid w:val="007E3E79"/>
    <w:rsid w:val="007E4773"/>
    <w:rsid w:val="007E4D02"/>
    <w:rsid w:val="007E4F19"/>
    <w:rsid w:val="007F1206"/>
    <w:rsid w:val="007F2C3E"/>
    <w:rsid w:val="007F63E2"/>
    <w:rsid w:val="00801D31"/>
    <w:rsid w:val="00802B14"/>
    <w:rsid w:val="00802D44"/>
    <w:rsid w:val="0080430A"/>
    <w:rsid w:val="00806883"/>
    <w:rsid w:val="00806B6E"/>
    <w:rsid w:val="00813055"/>
    <w:rsid w:val="00815266"/>
    <w:rsid w:val="0081567E"/>
    <w:rsid w:val="0082100D"/>
    <w:rsid w:val="0082263A"/>
    <w:rsid w:val="00826596"/>
    <w:rsid w:val="00826ACC"/>
    <w:rsid w:val="00827C2B"/>
    <w:rsid w:val="00830BA2"/>
    <w:rsid w:val="0083165E"/>
    <w:rsid w:val="00831B09"/>
    <w:rsid w:val="008327A4"/>
    <w:rsid w:val="00833586"/>
    <w:rsid w:val="00834AB5"/>
    <w:rsid w:val="00836B25"/>
    <w:rsid w:val="00837793"/>
    <w:rsid w:val="008420AE"/>
    <w:rsid w:val="00845D69"/>
    <w:rsid w:val="00847B40"/>
    <w:rsid w:val="008515A7"/>
    <w:rsid w:val="00851B46"/>
    <w:rsid w:val="008524B0"/>
    <w:rsid w:val="00853A70"/>
    <w:rsid w:val="008547F3"/>
    <w:rsid w:val="00854CEA"/>
    <w:rsid w:val="00860069"/>
    <w:rsid w:val="00860A76"/>
    <w:rsid w:val="008625E4"/>
    <w:rsid w:val="00862AD1"/>
    <w:rsid w:val="00864D5E"/>
    <w:rsid w:val="008659DD"/>
    <w:rsid w:val="00865F3E"/>
    <w:rsid w:val="008662B1"/>
    <w:rsid w:val="008703EE"/>
    <w:rsid w:val="008711F7"/>
    <w:rsid w:val="00876C33"/>
    <w:rsid w:val="0087751E"/>
    <w:rsid w:val="00877AAE"/>
    <w:rsid w:val="0088196A"/>
    <w:rsid w:val="00883A8D"/>
    <w:rsid w:val="008853DC"/>
    <w:rsid w:val="0088554A"/>
    <w:rsid w:val="008869F7"/>
    <w:rsid w:val="00886E10"/>
    <w:rsid w:val="00886E3F"/>
    <w:rsid w:val="008A0C6C"/>
    <w:rsid w:val="008A20C9"/>
    <w:rsid w:val="008A2648"/>
    <w:rsid w:val="008A410E"/>
    <w:rsid w:val="008A52B6"/>
    <w:rsid w:val="008B1704"/>
    <w:rsid w:val="008B35DA"/>
    <w:rsid w:val="008B36D1"/>
    <w:rsid w:val="008B5006"/>
    <w:rsid w:val="008C0A5E"/>
    <w:rsid w:val="008C1F42"/>
    <w:rsid w:val="008C487F"/>
    <w:rsid w:val="008C6806"/>
    <w:rsid w:val="008C6912"/>
    <w:rsid w:val="008C7A3C"/>
    <w:rsid w:val="008D0414"/>
    <w:rsid w:val="008D1A06"/>
    <w:rsid w:val="008D2230"/>
    <w:rsid w:val="008D6177"/>
    <w:rsid w:val="008D63AC"/>
    <w:rsid w:val="008D6CAB"/>
    <w:rsid w:val="008E3D1E"/>
    <w:rsid w:val="008E4A48"/>
    <w:rsid w:val="008E4F4F"/>
    <w:rsid w:val="008E5368"/>
    <w:rsid w:val="008E5D5C"/>
    <w:rsid w:val="008E5EB9"/>
    <w:rsid w:val="008E5FFE"/>
    <w:rsid w:val="008F1503"/>
    <w:rsid w:val="008F1C1E"/>
    <w:rsid w:val="008F290F"/>
    <w:rsid w:val="008F4256"/>
    <w:rsid w:val="008F4E58"/>
    <w:rsid w:val="008F642A"/>
    <w:rsid w:val="008F7917"/>
    <w:rsid w:val="00900D86"/>
    <w:rsid w:val="00903AF0"/>
    <w:rsid w:val="00904178"/>
    <w:rsid w:val="00904CCA"/>
    <w:rsid w:val="00905434"/>
    <w:rsid w:val="00910687"/>
    <w:rsid w:val="009130B2"/>
    <w:rsid w:val="00915454"/>
    <w:rsid w:val="00915D53"/>
    <w:rsid w:val="009226F5"/>
    <w:rsid w:val="00923716"/>
    <w:rsid w:val="0093011E"/>
    <w:rsid w:val="009302B0"/>
    <w:rsid w:val="009304FC"/>
    <w:rsid w:val="0093106F"/>
    <w:rsid w:val="009320A9"/>
    <w:rsid w:val="00932B4D"/>
    <w:rsid w:val="00933980"/>
    <w:rsid w:val="0093621A"/>
    <w:rsid w:val="009379D7"/>
    <w:rsid w:val="00937D56"/>
    <w:rsid w:val="00942BE0"/>
    <w:rsid w:val="00945746"/>
    <w:rsid w:val="00945F75"/>
    <w:rsid w:val="009466B1"/>
    <w:rsid w:val="00950BB6"/>
    <w:rsid w:val="00954A17"/>
    <w:rsid w:val="00955E7A"/>
    <w:rsid w:val="00956F60"/>
    <w:rsid w:val="00960B6F"/>
    <w:rsid w:val="00960F9C"/>
    <w:rsid w:val="0096265E"/>
    <w:rsid w:val="009637F3"/>
    <w:rsid w:val="0096404E"/>
    <w:rsid w:val="0096548B"/>
    <w:rsid w:val="0096721D"/>
    <w:rsid w:val="009679AF"/>
    <w:rsid w:val="00971B6D"/>
    <w:rsid w:val="00976D03"/>
    <w:rsid w:val="00977439"/>
    <w:rsid w:val="00977493"/>
    <w:rsid w:val="0098144E"/>
    <w:rsid w:val="00982D91"/>
    <w:rsid w:val="00985364"/>
    <w:rsid w:val="00987886"/>
    <w:rsid w:val="009878AB"/>
    <w:rsid w:val="00987B5F"/>
    <w:rsid w:val="009901D6"/>
    <w:rsid w:val="0099071E"/>
    <w:rsid w:val="009947C1"/>
    <w:rsid w:val="00995475"/>
    <w:rsid w:val="00996754"/>
    <w:rsid w:val="009A2A6D"/>
    <w:rsid w:val="009A3530"/>
    <w:rsid w:val="009A4219"/>
    <w:rsid w:val="009B104D"/>
    <w:rsid w:val="009B5526"/>
    <w:rsid w:val="009B59EC"/>
    <w:rsid w:val="009B5CC6"/>
    <w:rsid w:val="009B680B"/>
    <w:rsid w:val="009B6969"/>
    <w:rsid w:val="009B7E32"/>
    <w:rsid w:val="009C0B93"/>
    <w:rsid w:val="009C1437"/>
    <w:rsid w:val="009C1BD1"/>
    <w:rsid w:val="009C2D75"/>
    <w:rsid w:val="009C45A2"/>
    <w:rsid w:val="009C4615"/>
    <w:rsid w:val="009C603A"/>
    <w:rsid w:val="009C6A25"/>
    <w:rsid w:val="009D1AA6"/>
    <w:rsid w:val="009D1E81"/>
    <w:rsid w:val="009D28A3"/>
    <w:rsid w:val="009D3043"/>
    <w:rsid w:val="009D4390"/>
    <w:rsid w:val="009D44AA"/>
    <w:rsid w:val="009D5722"/>
    <w:rsid w:val="009D6AD5"/>
    <w:rsid w:val="009E1ECF"/>
    <w:rsid w:val="009E2F90"/>
    <w:rsid w:val="009E356D"/>
    <w:rsid w:val="009E4021"/>
    <w:rsid w:val="009E6C96"/>
    <w:rsid w:val="009E79B9"/>
    <w:rsid w:val="009F0A70"/>
    <w:rsid w:val="009F334F"/>
    <w:rsid w:val="009F4726"/>
    <w:rsid w:val="009F7575"/>
    <w:rsid w:val="00A00097"/>
    <w:rsid w:val="00A01F45"/>
    <w:rsid w:val="00A03830"/>
    <w:rsid w:val="00A043B4"/>
    <w:rsid w:val="00A04709"/>
    <w:rsid w:val="00A04EBA"/>
    <w:rsid w:val="00A06DB1"/>
    <w:rsid w:val="00A10A08"/>
    <w:rsid w:val="00A110ED"/>
    <w:rsid w:val="00A12655"/>
    <w:rsid w:val="00A1291A"/>
    <w:rsid w:val="00A16FC2"/>
    <w:rsid w:val="00A204E1"/>
    <w:rsid w:val="00A23B87"/>
    <w:rsid w:val="00A24507"/>
    <w:rsid w:val="00A24F93"/>
    <w:rsid w:val="00A25CDB"/>
    <w:rsid w:val="00A308D3"/>
    <w:rsid w:val="00A3171D"/>
    <w:rsid w:val="00A31C97"/>
    <w:rsid w:val="00A35B5D"/>
    <w:rsid w:val="00A36786"/>
    <w:rsid w:val="00A43B8B"/>
    <w:rsid w:val="00A446B3"/>
    <w:rsid w:val="00A450A1"/>
    <w:rsid w:val="00A45C51"/>
    <w:rsid w:val="00A4650C"/>
    <w:rsid w:val="00A50814"/>
    <w:rsid w:val="00A53B51"/>
    <w:rsid w:val="00A54AD9"/>
    <w:rsid w:val="00A54CD6"/>
    <w:rsid w:val="00A55829"/>
    <w:rsid w:val="00A5626D"/>
    <w:rsid w:val="00A57FF6"/>
    <w:rsid w:val="00A60469"/>
    <w:rsid w:val="00A60FE6"/>
    <w:rsid w:val="00A612EF"/>
    <w:rsid w:val="00A615FF"/>
    <w:rsid w:val="00A62E85"/>
    <w:rsid w:val="00A62EE3"/>
    <w:rsid w:val="00A6316F"/>
    <w:rsid w:val="00A653C8"/>
    <w:rsid w:val="00A6737B"/>
    <w:rsid w:val="00A70F84"/>
    <w:rsid w:val="00A73F82"/>
    <w:rsid w:val="00A767CB"/>
    <w:rsid w:val="00A76D56"/>
    <w:rsid w:val="00A809D8"/>
    <w:rsid w:val="00A81B97"/>
    <w:rsid w:val="00A8214C"/>
    <w:rsid w:val="00A86CAC"/>
    <w:rsid w:val="00A87114"/>
    <w:rsid w:val="00A87B6C"/>
    <w:rsid w:val="00A914CC"/>
    <w:rsid w:val="00A91DD2"/>
    <w:rsid w:val="00A926DC"/>
    <w:rsid w:val="00A933A5"/>
    <w:rsid w:val="00A9459F"/>
    <w:rsid w:val="00A96C49"/>
    <w:rsid w:val="00AA04EE"/>
    <w:rsid w:val="00AA0637"/>
    <w:rsid w:val="00AA07A6"/>
    <w:rsid w:val="00AA0E1F"/>
    <w:rsid w:val="00AA14D6"/>
    <w:rsid w:val="00AA17C1"/>
    <w:rsid w:val="00AA35B1"/>
    <w:rsid w:val="00AA430A"/>
    <w:rsid w:val="00AA4DDB"/>
    <w:rsid w:val="00AA4F44"/>
    <w:rsid w:val="00AA6867"/>
    <w:rsid w:val="00AA6F3A"/>
    <w:rsid w:val="00AB00B7"/>
    <w:rsid w:val="00AB0C5A"/>
    <w:rsid w:val="00AB11AE"/>
    <w:rsid w:val="00AB201D"/>
    <w:rsid w:val="00AB27FC"/>
    <w:rsid w:val="00AB2927"/>
    <w:rsid w:val="00AB2AC1"/>
    <w:rsid w:val="00AB362F"/>
    <w:rsid w:val="00AB48ED"/>
    <w:rsid w:val="00AB5767"/>
    <w:rsid w:val="00AB6673"/>
    <w:rsid w:val="00AB66BD"/>
    <w:rsid w:val="00AB690D"/>
    <w:rsid w:val="00AB6B85"/>
    <w:rsid w:val="00AC1646"/>
    <w:rsid w:val="00AC18B5"/>
    <w:rsid w:val="00AC19F2"/>
    <w:rsid w:val="00AC224D"/>
    <w:rsid w:val="00AC499E"/>
    <w:rsid w:val="00AC4E77"/>
    <w:rsid w:val="00AC50BA"/>
    <w:rsid w:val="00AC5577"/>
    <w:rsid w:val="00AC75E6"/>
    <w:rsid w:val="00AC77F8"/>
    <w:rsid w:val="00AC7E38"/>
    <w:rsid w:val="00AD079B"/>
    <w:rsid w:val="00AD1513"/>
    <w:rsid w:val="00AD25DA"/>
    <w:rsid w:val="00AD27F1"/>
    <w:rsid w:val="00AD2D36"/>
    <w:rsid w:val="00AD3F23"/>
    <w:rsid w:val="00AD44EE"/>
    <w:rsid w:val="00AD6119"/>
    <w:rsid w:val="00AD75E0"/>
    <w:rsid w:val="00AE0EF3"/>
    <w:rsid w:val="00AE13B3"/>
    <w:rsid w:val="00AE2057"/>
    <w:rsid w:val="00AE3A93"/>
    <w:rsid w:val="00AE410A"/>
    <w:rsid w:val="00AE57DC"/>
    <w:rsid w:val="00AE70D6"/>
    <w:rsid w:val="00AE7F20"/>
    <w:rsid w:val="00AF0A15"/>
    <w:rsid w:val="00AF3F21"/>
    <w:rsid w:val="00B004F5"/>
    <w:rsid w:val="00B02460"/>
    <w:rsid w:val="00B024C2"/>
    <w:rsid w:val="00B02533"/>
    <w:rsid w:val="00B05873"/>
    <w:rsid w:val="00B0789F"/>
    <w:rsid w:val="00B103CF"/>
    <w:rsid w:val="00B11BC2"/>
    <w:rsid w:val="00B11DD5"/>
    <w:rsid w:val="00B125B0"/>
    <w:rsid w:val="00B1694D"/>
    <w:rsid w:val="00B16CC2"/>
    <w:rsid w:val="00B17913"/>
    <w:rsid w:val="00B20E88"/>
    <w:rsid w:val="00B214D4"/>
    <w:rsid w:val="00B21F88"/>
    <w:rsid w:val="00B22C56"/>
    <w:rsid w:val="00B23818"/>
    <w:rsid w:val="00B23AA5"/>
    <w:rsid w:val="00B26499"/>
    <w:rsid w:val="00B27234"/>
    <w:rsid w:val="00B3112F"/>
    <w:rsid w:val="00B318FB"/>
    <w:rsid w:val="00B3465E"/>
    <w:rsid w:val="00B3714A"/>
    <w:rsid w:val="00B40CD4"/>
    <w:rsid w:val="00B41354"/>
    <w:rsid w:val="00B417FB"/>
    <w:rsid w:val="00B42FAB"/>
    <w:rsid w:val="00B438EC"/>
    <w:rsid w:val="00B43B8E"/>
    <w:rsid w:val="00B45326"/>
    <w:rsid w:val="00B45C27"/>
    <w:rsid w:val="00B4633E"/>
    <w:rsid w:val="00B468B6"/>
    <w:rsid w:val="00B47690"/>
    <w:rsid w:val="00B476AD"/>
    <w:rsid w:val="00B51403"/>
    <w:rsid w:val="00B515B4"/>
    <w:rsid w:val="00B53DDB"/>
    <w:rsid w:val="00B53E07"/>
    <w:rsid w:val="00B55B74"/>
    <w:rsid w:val="00B57642"/>
    <w:rsid w:val="00B61343"/>
    <w:rsid w:val="00B64CA7"/>
    <w:rsid w:val="00B659A4"/>
    <w:rsid w:val="00B66425"/>
    <w:rsid w:val="00B67402"/>
    <w:rsid w:val="00B71A2F"/>
    <w:rsid w:val="00B75442"/>
    <w:rsid w:val="00B77605"/>
    <w:rsid w:val="00B81EC0"/>
    <w:rsid w:val="00B81F7E"/>
    <w:rsid w:val="00B82073"/>
    <w:rsid w:val="00B8310B"/>
    <w:rsid w:val="00B84845"/>
    <w:rsid w:val="00B859E1"/>
    <w:rsid w:val="00B8692E"/>
    <w:rsid w:val="00B86941"/>
    <w:rsid w:val="00B905F9"/>
    <w:rsid w:val="00B92A7C"/>
    <w:rsid w:val="00B92B25"/>
    <w:rsid w:val="00B92D2A"/>
    <w:rsid w:val="00B9332A"/>
    <w:rsid w:val="00B949E9"/>
    <w:rsid w:val="00BA0E38"/>
    <w:rsid w:val="00BA1849"/>
    <w:rsid w:val="00BA342B"/>
    <w:rsid w:val="00BA3617"/>
    <w:rsid w:val="00BA5DF0"/>
    <w:rsid w:val="00BA5E7C"/>
    <w:rsid w:val="00BA6197"/>
    <w:rsid w:val="00BA6512"/>
    <w:rsid w:val="00BB0B87"/>
    <w:rsid w:val="00BB12D0"/>
    <w:rsid w:val="00BB4FB8"/>
    <w:rsid w:val="00BB7284"/>
    <w:rsid w:val="00BC036E"/>
    <w:rsid w:val="00BC104E"/>
    <w:rsid w:val="00BC1EB6"/>
    <w:rsid w:val="00BC290E"/>
    <w:rsid w:val="00BC3C6C"/>
    <w:rsid w:val="00BD0940"/>
    <w:rsid w:val="00BD17FA"/>
    <w:rsid w:val="00BD1A06"/>
    <w:rsid w:val="00BD372D"/>
    <w:rsid w:val="00BD5BF5"/>
    <w:rsid w:val="00BD7F4E"/>
    <w:rsid w:val="00BE2077"/>
    <w:rsid w:val="00BE380C"/>
    <w:rsid w:val="00BE4319"/>
    <w:rsid w:val="00BE495C"/>
    <w:rsid w:val="00BE554C"/>
    <w:rsid w:val="00BF04B5"/>
    <w:rsid w:val="00BF36AA"/>
    <w:rsid w:val="00BF76F3"/>
    <w:rsid w:val="00BF7808"/>
    <w:rsid w:val="00C00E2A"/>
    <w:rsid w:val="00C06429"/>
    <w:rsid w:val="00C06E2F"/>
    <w:rsid w:val="00C14576"/>
    <w:rsid w:val="00C14F68"/>
    <w:rsid w:val="00C17F52"/>
    <w:rsid w:val="00C20119"/>
    <w:rsid w:val="00C20805"/>
    <w:rsid w:val="00C23E34"/>
    <w:rsid w:val="00C24DAB"/>
    <w:rsid w:val="00C25D6E"/>
    <w:rsid w:val="00C25E41"/>
    <w:rsid w:val="00C263D5"/>
    <w:rsid w:val="00C30AC2"/>
    <w:rsid w:val="00C31977"/>
    <w:rsid w:val="00C34BDE"/>
    <w:rsid w:val="00C35E7A"/>
    <w:rsid w:val="00C40906"/>
    <w:rsid w:val="00C40CFD"/>
    <w:rsid w:val="00C40EF5"/>
    <w:rsid w:val="00C41135"/>
    <w:rsid w:val="00C42E1F"/>
    <w:rsid w:val="00C437A8"/>
    <w:rsid w:val="00C43F74"/>
    <w:rsid w:val="00C43FA3"/>
    <w:rsid w:val="00C447B3"/>
    <w:rsid w:val="00C44FF8"/>
    <w:rsid w:val="00C4527B"/>
    <w:rsid w:val="00C452CC"/>
    <w:rsid w:val="00C46F43"/>
    <w:rsid w:val="00C524E7"/>
    <w:rsid w:val="00C52B44"/>
    <w:rsid w:val="00C52DD9"/>
    <w:rsid w:val="00C5316A"/>
    <w:rsid w:val="00C537B0"/>
    <w:rsid w:val="00C53FFA"/>
    <w:rsid w:val="00C57F59"/>
    <w:rsid w:val="00C60CEF"/>
    <w:rsid w:val="00C63144"/>
    <w:rsid w:val="00C6374A"/>
    <w:rsid w:val="00C63F7E"/>
    <w:rsid w:val="00C644EB"/>
    <w:rsid w:val="00C64956"/>
    <w:rsid w:val="00C72D09"/>
    <w:rsid w:val="00C777D3"/>
    <w:rsid w:val="00C804CB"/>
    <w:rsid w:val="00C8099E"/>
    <w:rsid w:val="00C81F51"/>
    <w:rsid w:val="00C8687D"/>
    <w:rsid w:val="00C91ACD"/>
    <w:rsid w:val="00C92144"/>
    <w:rsid w:val="00C93968"/>
    <w:rsid w:val="00C9678D"/>
    <w:rsid w:val="00C96929"/>
    <w:rsid w:val="00C97484"/>
    <w:rsid w:val="00C97D85"/>
    <w:rsid w:val="00CA07F8"/>
    <w:rsid w:val="00CA0A99"/>
    <w:rsid w:val="00CA1EB9"/>
    <w:rsid w:val="00CA2693"/>
    <w:rsid w:val="00CA2B4A"/>
    <w:rsid w:val="00CA3976"/>
    <w:rsid w:val="00CA74BF"/>
    <w:rsid w:val="00CB076E"/>
    <w:rsid w:val="00CB1041"/>
    <w:rsid w:val="00CB120F"/>
    <w:rsid w:val="00CB2ACB"/>
    <w:rsid w:val="00CB3BA5"/>
    <w:rsid w:val="00CB43BF"/>
    <w:rsid w:val="00CB4ADB"/>
    <w:rsid w:val="00CB4E62"/>
    <w:rsid w:val="00CB500F"/>
    <w:rsid w:val="00CB7455"/>
    <w:rsid w:val="00CC0431"/>
    <w:rsid w:val="00CC06C6"/>
    <w:rsid w:val="00CC089C"/>
    <w:rsid w:val="00CC0E09"/>
    <w:rsid w:val="00CC2C1F"/>
    <w:rsid w:val="00CC3B24"/>
    <w:rsid w:val="00CC57F5"/>
    <w:rsid w:val="00CC61D9"/>
    <w:rsid w:val="00CC65B4"/>
    <w:rsid w:val="00CC6F04"/>
    <w:rsid w:val="00CD03F1"/>
    <w:rsid w:val="00CD0C3A"/>
    <w:rsid w:val="00CD0EE1"/>
    <w:rsid w:val="00CD43C4"/>
    <w:rsid w:val="00CD5497"/>
    <w:rsid w:val="00CD633B"/>
    <w:rsid w:val="00CE0A73"/>
    <w:rsid w:val="00CE15AD"/>
    <w:rsid w:val="00CE3486"/>
    <w:rsid w:val="00CE3DF5"/>
    <w:rsid w:val="00CE5298"/>
    <w:rsid w:val="00CE7660"/>
    <w:rsid w:val="00CE7F72"/>
    <w:rsid w:val="00CF5962"/>
    <w:rsid w:val="00CF63AC"/>
    <w:rsid w:val="00CF6E59"/>
    <w:rsid w:val="00D0039F"/>
    <w:rsid w:val="00D00691"/>
    <w:rsid w:val="00D02313"/>
    <w:rsid w:val="00D030E2"/>
    <w:rsid w:val="00D032C2"/>
    <w:rsid w:val="00D04F62"/>
    <w:rsid w:val="00D05797"/>
    <w:rsid w:val="00D06360"/>
    <w:rsid w:val="00D1008C"/>
    <w:rsid w:val="00D11660"/>
    <w:rsid w:val="00D132DD"/>
    <w:rsid w:val="00D137C8"/>
    <w:rsid w:val="00D13BDC"/>
    <w:rsid w:val="00D1454F"/>
    <w:rsid w:val="00D170C6"/>
    <w:rsid w:val="00D17247"/>
    <w:rsid w:val="00D17CDE"/>
    <w:rsid w:val="00D22EA6"/>
    <w:rsid w:val="00D24F81"/>
    <w:rsid w:val="00D25315"/>
    <w:rsid w:val="00D2652E"/>
    <w:rsid w:val="00D27539"/>
    <w:rsid w:val="00D27D5A"/>
    <w:rsid w:val="00D32553"/>
    <w:rsid w:val="00D325F4"/>
    <w:rsid w:val="00D33024"/>
    <w:rsid w:val="00D333E0"/>
    <w:rsid w:val="00D33639"/>
    <w:rsid w:val="00D34A32"/>
    <w:rsid w:val="00D34B31"/>
    <w:rsid w:val="00D364FA"/>
    <w:rsid w:val="00D36F45"/>
    <w:rsid w:val="00D37D83"/>
    <w:rsid w:val="00D46E9C"/>
    <w:rsid w:val="00D506FF"/>
    <w:rsid w:val="00D557CA"/>
    <w:rsid w:val="00D5599C"/>
    <w:rsid w:val="00D566E3"/>
    <w:rsid w:val="00D600FF"/>
    <w:rsid w:val="00D62010"/>
    <w:rsid w:val="00D6218E"/>
    <w:rsid w:val="00D62E7B"/>
    <w:rsid w:val="00D644ED"/>
    <w:rsid w:val="00D64721"/>
    <w:rsid w:val="00D64FD8"/>
    <w:rsid w:val="00D6653B"/>
    <w:rsid w:val="00D67DC1"/>
    <w:rsid w:val="00D743AD"/>
    <w:rsid w:val="00D747AC"/>
    <w:rsid w:val="00D74DF9"/>
    <w:rsid w:val="00D80923"/>
    <w:rsid w:val="00D819D0"/>
    <w:rsid w:val="00D83743"/>
    <w:rsid w:val="00D83DF2"/>
    <w:rsid w:val="00D9043B"/>
    <w:rsid w:val="00D917E6"/>
    <w:rsid w:val="00D95ABA"/>
    <w:rsid w:val="00D95D50"/>
    <w:rsid w:val="00D95D63"/>
    <w:rsid w:val="00DA020F"/>
    <w:rsid w:val="00DA03E6"/>
    <w:rsid w:val="00DA0F75"/>
    <w:rsid w:val="00DA3FA8"/>
    <w:rsid w:val="00DA42CB"/>
    <w:rsid w:val="00DA4F97"/>
    <w:rsid w:val="00DA7015"/>
    <w:rsid w:val="00DB0419"/>
    <w:rsid w:val="00DB0B4E"/>
    <w:rsid w:val="00DB0E7D"/>
    <w:rsid w:val="00DB122A"/>
    <w:rsid w:val="00DB1878"/>
    <w:rsid w:val="00DB32D7"/>
    <w:rsid w:val="00DB4592"/>
    <w:rsid w:val="00DB4F8D"/>
    <w:rsid w:val="00DB5A33"/>
    <w:rsid w:val="00DB5D29"/>
    <w:rsid w:val="00DB6919"/>
    <w:rsid w:val="00DC0337"/>
    <w:rsid w:val="00DC043B"/>
    <w:rsid w:val="00DC5012"/>
    <w:rsid w:val="00DC67B8"/>
    <w:rsid w:val="00DC69CF"/>
    <w:rsid w:val="00DC7935"/>
    <w:rsid w:val="00DD0FA6"/>
    <w:rsid w:val="00DD150B"/>
    <w:rsid w:val="00DD211D"/>
    <w:rsid w:val="00DD2C27"/>
    <w:rsid w:val="00DD3B99"/>
    <w:rsid w:val="00DD3E7A"/>
    <w:rsid w:val="00DD54C3"/>
    <w:rsid w:val="00DD6297"/>
    <w:rsid w:val="00DD70FF"/>
    <w:rsid w:val="00DE1577"/>
    <w:rsid w:val="00DE187F"/>
    <w:rsid w:val="00DE1A25"/>
    <w:rsid w:val="00DE3298"/>
    <w:rsid w:val="00DE59F1"/>
    <w:rsid w:val="00DE689A"/>
    <w:rsid w:val="00DE6B78"/>
    <w:rsid w:val="00DE7E8C"/>
    <w:rsid w:val="00DE7FA9"/>
    <w:rsid w:val="00DF1D0F"/>
    <w:rsid w:val="00DF3CB7"/>
    <w:rsid w:val="00DF7B7B"/>
    <w:rsid w:val="00DF7CF9"/>
    <w:rsid w:val="00E0085E"/>
    <w:rsid w:val="00E009FA"/>
    <w:rsid w:val="00E01609"/>
    <w:rsid w:val="00E01E89"/>
    <w:rsid w:val="00E021BC"/>
    <w:rsid w:val="00E03397"/>
    <w:rsid w:val="00E045EA"/>
    <w:rsid w:val="00E04765"/>
    <w:rsid w:val="00E04C59"/>
    <w:rsid w:val="00E05688"/>
    <w:rsid w:val="00E05929"/>
    <w:rsid w:val="00E066B0"/>
    <w:rsid w:val="00E07994"/>
    <w:rsid w:val="00E07A2E"/>
    <w:rsid w:val="00E10219"/>
    <w:rsid w:val="00E1047D"/>
    <w:rsid w:val="00E10662"/>
    <w:rsid w:val="00E16423"/>
    <w:rsid w:val="00E16482"/>
    <w:rsid w:val="00E233E0"/>
    <w:rsid w:val="00E265A8"/>
    <w:rsid w:val="00E26FDD"/>
    <w:rsid w:val="00E2747B"/>
    <w:rsid w:val="00E27971"/>
    <w:rsid w:val="00E326E2"/>
    <w:rsid w:val="00E32D25"/>
    <w:rsid w:val="00E34C3C"/>
    <w:rsid w:val="00E3536C"/>
    <w:rsid w:val="00E36315"/>
    <w:rsid w:val="00E42137"/>
    <w:rsid w:val="00E42A08"/>
    <w:rsid w:val="00E42C92"/>
    <w:rsid w:val="00E42D9B"/>
    <w:rsid w:val="00E45A17"/>
    <w:rsid w:val="00E461AD"/>
    <w:rsid w:val="00E46AC8"/>
    <w:rsid w:val="00E4736D"/>
    <w:rsid w:val="00E47DB5"/>
    <w:rsid w:val="00E50459"/>
    <w:rsid w:val="00E511BA"/>
    <w:rsid w:val="00E51C97"/>
    <w:rsid w:val="00E535E1"/>
    <w:rsid w:val="00E53624"/>
    <w:rsid w:val="00E53EDD"/>
    <w:rsid w:val="00E55BCD"/>
    <w:rsid w:val="00E600FF"/>
    <w:rsid w:val="00E65119"/>
    <w:rsid w:val="00E65A74"/>
    <w:rsid w:val="00E66635"/>
    <w:rsid w:val="00E666DF"/>
    <w:rsid w:val="00E7026C"/>
    <w:rsid w:val="00E70F56"/>
    <w:rsid w:val="00E7444B"/>
    <w:rsid w:val="00E755F0"/>
    <w:rsid w:val="00E7717A"/>
    <w:rsid w:val="00E77244"/>
    <w:rsid w:val="00E77288"/>
    <w:rsid w:val="00E80708"/>
    <w:rsid w:val="00E820D5"/>
    <w:rsid w:val="00E82D3D"/>
    <w:rsid w:val="00E83237"/>
    <w:rsid w:val="00E846B3"/>
    <w:rsid w:val="00E84E65"/>
    <w:rsid w:val="00E861C6"/>
    <w:rsid w:val="00E87D86"/>
    <w:rsid w:val="00E92179"/>
    <w:rsid w:val="00E95CC1"/>
    <w:rsid w:val="00E97EA3"/>
    <w:rsid w:val="00EA0484"/>
    <w:rsid w:val="00EA1ABE"/>
    <w:rsid w:val="00EA29AF"/>
    <w:rsid w:val="00EA71D3"/>
    <w:rsid w:val="00EB08C6"/>
    <w:rsid w:val="00EB25F2"/>
    <w:rsid w:val="00EB46D0"/>
    <w:rsid w:val="00EB6084"/>
    <w:rsid w:val="00EC0430"/>
    <w:rsid w:val="00EC52CC"/>
    <w:rsid w:val="00EC576E"/>
    <w:rsid w:val="00EC5BE4"/>
    <w:rsid w:val="00EC6365"/>
    <w:rsid w:val="00EC78BA"/>
    <w:rsid w:val="00ED1C22"/>
    <w:rsid w:val="00ED1C73"/>
    <w:rsid w:val="00ED218A"/>
    <w:rsid w:val="00ED3499"/>
    <w:rsid w:val="00ED446A"/>
    <w:rsid w:val="00ED457B"/>
    <w:rsid w:val="00ED4929"/>
    <w:rsid w:val="00EE02BF"/>
    <w:rsid w:val="00EE0DCC"/>
    <w:rsid w:val="00EE3285"/>
    <w:rsid w:val="00EE4271"/>
    <w:rsid w:val="00EE4A99"/>
    <w:rsid w:val="00EE632B"/>
    <w:rsid w:val="00EF1499"/>
    <w:rsid w:val="00EF250F"/>
    <w:rsid w:val="00EF2D4B"/>
    <w:rsid w:val="00EF7C2C"/>
    <w:rsid w:val="00F03A59"/>
    <w:rsid w:val="00F03B49"/>
    <w:rsid w:val="00F04330"/>
    <w:rsid w:val="00F051E5"/>
    <w:rsid w:val="00F13761"/>
    <w:rsid w:val="00F156F3"/>
    <w:rsid w:val="00F15ACB"/>
    <w:rsid w:val="00F207DC"/>
    <w:rsid w:val="00F22570"/>
    <w:rsid w:val="00F23427"/>
    <w:rsid w:val="00F25364"/>
    <w:rsid w:val="00F2674D"/>
    <w:rsid w:val="00F273A9"/>
    <w:rsid w:val="00F30412"/>
    <w:rsid w:val="00F30D28"/>
    <w:rsid w:val="00F31993"/>
    <w:rsid w:val="00F31B0F"/>
    <w:rsid w:val="00F32494"/>
    <w:rsid w:val="00F332A6"/>
    <w:rsid w:val="00F3388F"/>
    <w:rsid w:val="00F36CD2"/>
    <w:rsid w:val="00F42040"/>
    <w:rsid w:val="00F42240"/>
    <w:rsid w:val="00F42BCE"/>
    <w:rsid w:val="00F43727"/>
    <w:rsid w:val="00F45510"/>
    <w:rsid w:val="00F45AA6"/>
    <w:rsid w:val="00F45F5C"/>
    <w:rsid w:val="00F56685"/>
    <w:rsid w:val="00F635DD"/>
    <w:rsid w:val="00F63A7A"/>
    <w:rsid w:val="00F64530"/>
    <w:rsid w:val="00F65570"/>
    <w:rsid w:val="00F71B59"/>
    <w:rsid w:val="00F74475"/>
    <w:rsid w:val="00F745DD"/>
    <w:rsid w:val="00F75316"/>
    <w:rsid w:val="00F758DB"/>
    <w:rsid w:val="00F76C73"/>
    <w:rsid w:val="00F77717"/>
    <w:rsid w:val="00F80910"/>
    <w:rsid w:val="00F80DE1"/>
    <w:rsid w:val="00F80F22"/>
    <w:rsid w:val="00F82866"/>
    <w:rsid w:val="00F8630C"/>
    <w:rsid w:val="00F877D2"/>
    <w:rsid w:val="00F87923"/>
    <w:rsid w:val="00F93D1A"/>
    <w:rsid w:val="00F94817"/>
    <w:rsid w:val="00FA151D"/>
    <w:rsid w:val="00FA1868"/>
    <w:rsid w:val="00FA37B5"/>
    <w:rsid w:val="00FA59F0"/>
    <w:rsid w:val="00FA6523"/>
    <w:rsid w:val="00FA7692"/>
    <w:rsid w:val="00FB04EF"/>
    <w:rsid w:val="00FB1234"/>
    <w:rsid w:val="00FB227C"/>
    <w:rsid w:val="00FB31E8"/>
    <w:rsid w:val="00FB32DD"/>
    <w:rsid w:val="00FB3E9A"/>
    <w:rsid w:val="00FB459D"/>
    <w:rsid w:val="00FB4FB3"/>
    <w:rsid w:val="00FC0CDC"/>
    <w:rsid w:val="00FC1ED1"/>
    <w:rsid w:val="00FC5E20"/>
    <w:rsid w:val="00FC5EBD"/>
    <w:rsid w:val="00FC6951"/>
    <w:rsid w:val="00FD063C"/>
    <w:rsid w:val="00FD1208"/>
    <w:rsid w:val="00FD143B"/>
    <w:rsid w:val="00FD1863"/>
    <w:rsid w:val="00FD4204"/>
    <w:rsid w:val="00FD5DBC"/>
    <w:rsid w:val="00FD658B"/>
    <w:rsid w:val="00FD69BF"/>
    <w:rsid w:val="00FD7DAA"/>
    <w:rsid w:val="00FE0C22"/>
    <w:rsid w:val="00FE20FE"/>
    <w:rsid w:val="00FE2352"/>
    <w:rsid w:val="00FE3624"/>
    <w:rsid w:val="00FE5157"/>
    <w:rsid w:val="00FE5549"/>
    <w:rsid w:val="00FE605C"/>
    <w:rsid w:val="00FE6DA6"/>
    <w:rsid w:val="00FE7712"/>
    <w:rsid w:val="00FF01F3"/>
    <w:rsid w:val="00FF0F8F"/>
    <w:rsid w:val="00FF1F5E"/>
    <w:rsid w:val="00FF30BE"/>
    <w:rsid w:val="00FF48FC"/>
    <w:rsid w:val="00FF4919"/>
    <w:rsid w:val="00FF509B"/>
    <w:rsid w:val="00FF517A"/>
    <w:rsid w:val="00FF5255"/>
    <w:rsid w:val="00FF64C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B40BAE7"/>
  <w15:docId w15:val="{7FA9D661-18B3-614C-A5E4-4FD589933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443360"/>
    <w:pPr>
      <w:spacing w:after="0" w:line="360" w:lineRule="auto"/>
    </w:pPr>
    <w:rPr>
      <w:sz w:val="18"/>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customStyle="1" w:styleId="SennheiserBeschreibung">
    <w:name w:val="Sennheiser Beschreibung"/>
    <w:basedOn w:val="Standard"/>
    <w:rsid w:val="00A24507"/>
    <w:pPr>
      <w:spacing w:line="240" w:lineRule="auto"/>
      <w:jc w:val="both"/>
    </w:pPr>
    <w:rPr>
      <w:rFonts w:ascii="Sennheiser-Book" w:eastAsia="PMingLiU" w:hAnsi="Sennheiser-Book" w:cs="Arial"/>
      <w:sz w:val="22"/>
      <w:lang w:eastAsia="zh-TW"/>
    </w:rPr>
  </w:style>
  <w:style w:type="paragraph" w:styleId="Sprechblasentext">
    <w:name w:val="Balloon Text"/>
    <w:basedOn w:val="Standard"/>
    <w:link w:val="SprechblasentextZchn"/>
    <w:uiPriority w:val="99"/>
    <w:semiHidden/>
    <w:unhideWhenUsed/>
    <w:rsid w:val="00FF30BE"/>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FF30BE"/>
    <w:rPr>
      <w:rFonts w:ascii="Segoe UI" w:hAnsi="Segoe UI" w:cs="Segoe UI"/>
      <w:sz w:val="18"/>
      <w:szCs w:val="18"/>
    </w:rPr>
  </w:style>
  <w:style w:type="character" w:styleId="BesuchterLink">
    <w:name w:val="FollowedHyperlink"/>
    <w:basedOn w:val="Absatz-Standardschriftart"/>
    <w:uiPriority w:val="99"/>
    <w:semiHidden/>
    <w:unhideWhenUsed/>
    <w:rsid w:val="00204178"/>
    <w:rPr>
      <w:color w:val="000000" w:themeColor="followedHyperlink"/>
      <w:u w:val="single"/>
    </w:rPr>
  </w:style>
  <w:style w:type="paragraph" w:styleId="Listenabsatz">
    <w:name w:val="List Paragraph"/>
    <w:basedOn w:val="Standard"/>
    <w:uiPriority w:val="34"/>
    <w:qFormat/>
    <w:rsid w:val="00A5626D"/>
    <w:pPr>
      <w:ind w:left="720"/>
      <w:contextualSpacing/>
    </w:pPr>
  </w:style>
  <w:style w:type="character" w:customStyle="1" w:styleId="text-light">
    <w:name w:val="text-light"/>
    <w:rsid w:val="00183538"/>
  </w:style>
  <w:style w:type="character" w:customStyle="1" w:styleId="Erwhnung1">
    <w:name w:val="Erwähnung1"/>
    <w:basedOn w:val="Absatz-Standardschriftart"/>
    <w:uiPriority w:val="99"/>
    <w:semiHidden/>
    <w:unhideWhenUsed/>
    <w:rsid w:val="007E2A54"/>
    <w:rPr>
      <w:color w:val="2B579A"/>
      <w:shd w:val="clear" w:color="auto" w:fill="E6E6E6"/>
    </w:rPr>
  </w:style>
  <w:style w:type="character" w:styleId="Kommentarzeichen">
    <w:name w:val="annotation reference"/>
    <w:basedOn w:val="Absatz-Standardschriftart"/>
    <w:uiPriority w:val="99"/>
    <w:semiHidden/>
    <w:unhideWhenUsed/>
    <w:rsid w:val="005E0CD6"/>
    <w:rPr>
      <w:sz w:val="16"/>
      <w:szCs w:val="16"/>
    </w:rPr>
  </w:style>
  <w:style w:type="paragraph" w:styleId="Kommentartext">
    <w:name w:val="annotation text"/>
    <w:basedOn w:val="Standard"/>
    <w:link w:val="KommentartextZchn"/>
    <w:uiPriority w:val="99"/>
    <w:semiHidden/>
    <w:unhideWhenUsed/>
    <w:rsid w:val="005E0CD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E0CD6"/>
    <w:rPr>
      <w:sz w:val="20"/>
      <w:szCs w:val="20"/>
    </w:rPr>
  </w:style>
  <w:style w:type="paragraph" w:styleId="Kommentarthema">
    <w:name w:val="annotation subject"/>
    <w:basedOn w:val="Kommentartext"/>
    <w:next w:val="Kommentartext"/>
    <w:link w:val="KommentarthemaZchn"/>
    <w:uiPriority w:val="99"/>
    <w:semiHidden/>
    <w:unhideWhenUsed/>
    <w:rsid w:val="005E0CD6"/>
    <w:rPr>
      <w:b/>
      <w:bCs/>
    </w:rPr>
  </w:style>
  <w:style w:type="character" w:customStyle="1" w:styleId="KommentarthemaZchn">
    <w:name w:val="Kommentarthema Zchn"/>
    <w:basedOn w:val="KommentartextZchn"/>
    <w:link w:val="Kommentarthema"/>
    <w:uiPriority w:val="99"/>
    <w:semiHidden/>
    <w:rsid w:val="005E0CD6"/>
    <w:rPr>
      <w:b/>
      <w:bCs/>
      <w:sz w:val="20"/>
      <w:szCs w:val="20"/>
    </w:rPr>
  </w:style>
  <w:style w:type="character" w:customStyle="1" w:styleId="NichtaufgelsteErwhnung1">
    <w:name w:val="Nicht aufgelöste Erwähnung1"/>
    <w:basedOn w:val="Absatz-Standardschriftart"/>
    <w:uiPriority w:val="99"/>
    <w:semiHidden/>
    <w:unhideWhenUsed/>
    <w:rsid w:val="00B81EC0"/>
    <w:rPr>
      <w:color w:val="808080"/>
      <w:shd w:val="clear" w:color="auto" w:fill="E6E6E6"/>
    </w:rPr>
  </w:style>
  <w:style w:type="paragraph" w:customStyle="1" w:styleId="p1">
    <w:name w:val="p1"/>
    <w:basedOn w:val="Standard"/>
    <w:rsid w:val="006558CF"/>
    <w:pPr>
      <w:spacing w:line="240" w:lineRule="auto"/>
    </w:pPr>
    <w:rPr>
      <w:rFonts w:ascii="Helvetica" w:hAnsi="Helvetica" w:cs="Helvetica"/>
      <w:sz w:val="11"/>
      <w:szCs w:val="11"/>
      <w:lang w:eastAsia="de-DE"/>
    </w:rPr>
  </w:style>
  <w:style w:type="character" w:styleId="NichtaufgelsteErwhnung">
    <w:name w:val="Unresolved Mention"/>
    <w:basedOn w:val="Absatz-Standardschriftart"/>
    <w:uiPriority w:val="99"/>
    <w:semiHidden/>
    <w:unhideWhenUsed/>
    <w:rsid w:val="00A933A5"/>
    <w:rPr>
      <w:color w:val="808080"/>
      <w:shd w:val="clear" w:color="auto" w:fill="E6E6E6"/>
    </w:rPr>
  </w:style>
  <w:style w:type="paragraph" w:styleId="berarbeitung">
    <w:name w:val="Revision"/>
    <w:hidden/>
    <w:uiPriority w:val="99"/>
    <w:semiHidden/>
    <w:rsid w:val="005279C8"/>
    <w:pPr>
      <w:spacing w:after="0" w:line="240" w:lineRule="auto"/>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27158">
      <w:bodyDiv w:val="1"/>
      <w:marLeft w:val="0"/>
      <w:marRight w:val="0"/>
      <w:marTop w:val="0"/>
      <w:marBottom w:val="0"/>
      <w:divBdr>
        <w:top w:val="none" w:sz="0" w:space="0" w:color="auto"/>
        <w:left w:val="none" w:sz="0" w:space="0" w:color="auto"/>
        <w:bottom w:val="none" w:sz="0" w:space="0" w:color="auto"/>
        <w:right w:val="none" w:sz="0" w:space="0" w:color="auto"/>
      </w:divBdr>
    </w:div>
    <w:div w:id="27150738">
      <w:bodyDiv w:val="1"/>
      <w:marLeft w:val="0"/>
      <w:marRight w:val="0"/>
      <w:marTop w:val="0"/>
      <w:marBottom w:val="0"/>
      <w:divBdr>
        <w:top w:val="none" w:sz="0" w:space="0" w:color="auto"/>
        <w:left w:val="none" w:sz="0" w:space="0" w:color="auto"/>
        <w:bottom w:val="none" w:sz="0" w:space="0" w:color="auto"/>
        <w:right w:val="none" w:sz="0" w:space="0" w:color="auto"/>
      </w:divBdr>
    </w:div>
    <w:div w:id="390275287">
      <w:bodyDiv w:val="1"/>
      <w:marLeft w:val="0"/>
      <w:marRight w:val="0"/>
      <w:marTop w:val="0"/>
      <w:marBottom w:val="0"/>
      <w:divBdr>
        <w:top w:val="none" w:sz="0" w:space="0" w:color="auto"/>
        <w:left w:val="none" w:sz="0" w:space="0" w:color="auto"/>
        <w:bottom w:val="none" w:sz="0" w:space="0" w:color="auto"/>
        <w:right w:val="none" w:sz="0" w:space="0" w:color="auto"/>
      </w:divBdr>
    </w:div>
    <w:div w:id="486871029">
      <w:bodyDiv w:val="1"/>
      <w:marLeft w:val="0"/>
      <w:marRight w:val="0"/>
      <w:marTop w:val="0"/>
      <w:marBottom w:val="0"/>
      <w:divBdr>
        <w:top w:val="none" w:sz="0" w:space="0" w:color="auto"/>
        <w:left w:val="none" w:sz="0" w:space="0" w:color="auto"/>
        <w:bottom w:val="none" w:sz="0" w:space="0" w:color="auto"/>
        <w:right w:val="none" w:sz="0" w:space="0" w:color="auto"/>
      </w:divBdr>
    </w:div>
    <w:div w:id="577053838">
      <w:bodyDiv w:val="1"/>
      <w:marLeft w:val="0"/>
      <w:marRight w:val="0"/>
      <w:marTop w:val="0"/>
      <w:marBottom w:val="0"/>
      <w:divBdr>
        <w:top w:val="none" w:sz="0" w:space="0" w:color="auto"/>
        <w:left w:val="none" w:sz="0" w:space="0" w:color="auto"/>
        <w:bottom w:val="none" w:sz="0" w:space="0" w:color="auto"/>
        <w:right w:val="none" w:sz="0" w:space="0" w:color="auto"/>
      </w:divBdr>
      <w:divsChild>
        <w:div w:id="992948038">
          <w:marLeft w:val="0"/>
          <w:marRight w:val="0"/>
          <w:marTop w:val="0"/>
          <w:marBottom w:val="0"/>
          <w:divBdr>
            <w:top w:val="none" w:sz="0" w:space="0" w:color="auto"/>
            <w:left w:val="none" w:sz="0" w:space="0" w:color="auto"/>
            <w:bottom w:val="none" w:sz="0" w:space="0" w:color="auto"/>
            <w:right w:val="none" w:sz="0" w:space="0" w:color="auto"/>
          </w:divBdr>
          <w:divsChild>
            <w:div w:id="594679671">
              <w:marLeft w:val="0"/>
              <w:marRight w:val="0"/>
              <w:marTop w:val="0"/>
              <w:marBottom w:val="0"/>
              <w:divBdr>
                <w:top w:val="none" w:sz="0" w:space="0" w:color="auto"/>
                <w:left w:val="none" w:sz="0" w:space="0" w:color="auto"/>
                <w:bottom w:val="none" w:sz="0" w:space="0" w:color="auto"/>
                <w:right w:val="none" w:sz="0" w:space="0" w:color="auto"/>
              </w:divBdr>
              <w:divsChild>
                <w:div w:id="159084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715896">
      <w:bodyDiv w:val="1"/>
      <w:marLeft w:val="0"/>
      <w:marRight w:val="0"/>
      <w:marTop w:val="0"/>
      <w:marBottom w:val="0"/>
      <w:divBdr>
        <w:top w:val="none" w:sz="0" w:space="0" w:color="auto"/>
        <w:left w:val="none" w:sz="0" w:space="0" w:color="auto"/>
        <w:bottom w:val="none" w:sz="0" w:space="0" w:color="auto"/>
        <w:right w:val="none" w:sz="0" w:space="0" w:color="auto"/>
      </w:divBdr>
    </w:div>
    <w:div w:id="1188985321">
      <w:bodyDiv w:val="1"/>
      <w:marLeft w:val="0"/>
      <w:marRight w:val="0"/>
      <w:marTop w:val="0"/>
      <w:marBottom w:val="0"/>
      <w:divBdr>
        <w:top w:val="none" w:sz="0" w:space="0" w:color="auto"/>
        <w:left w:val="none" w:sz="0" w:space="0" w:color="auto"/>
        <w:bottom w:val="none" w:sz="0" w:space="0" w:color="auto"/>
        <w:right w:val="none" w:sz="0" w:space="0" w:color="auto"/>
      </w:divBdr>
    </w:div>
    <w:div w:id="1488280677">
      <w:bodyDiv w:val="1"/>
      <w:marLeft w:val="0"/>
      <w:marRight w:val="0"/>
      <w:marTop w:val="0"/>
      <w:marBottom w:val="0"/>
      <w:divBdr>
        <w:top w:val="none" w:sz="0" w:space="0" w:color="auto"/>
        <w:left w:val="none" w:sz="0" w:space="0" w:color="auto"/>
        <w:bottom w:val="none" w:sz="0" w:space="0" w:color="auto"/>
        <w:right w:val="none" w:sz="0" w:space="0" w:color="auto"/>
      </w:divBdr>
    </w:div>
    <w:div w:id="1619599398">
      <w:bodyDiv w:val="1"/>
      <w:marLeft w:val="0"/>
      <w:marRight w:val="0"/>
      <w:marTop w:val="0"/>
      <w:marBottom w:val="0"/>
      <w:divBdr>
        <w:top w:val="none" w:sz="0" w:space="0" w:color="auto"/>
        <w:left w:val="none" w:sz="0" w:space="0" w:color="auto"/>
        <w:bottom w:val="none" w:sz="0" w:space="0" w:color="auto"/>
        <w:right w:val="none" w:sz="0" w:space="0" w:color="auto"/>
      </w:divBdr>
    </w:div>
    <w:div w:id="1646933806">
      <w:bodyDiv w:val="1"/>
      <w:marLeft w:val="0"/>
      <w:marRight w:val="0"/>
      <w:marTop w:val="0"/>
      <w:marBottom w:val="0"/>
      <w:divBdr>
        <w:top w:val="none" w:sz="0" w:space="0" w:color="auto"/>
        <w:left w:val="none" w:sz="0" w:space="0" w:color="auto"/>
        <w:bottom w:val="none" w:sz="0" w:space="0" w:color="auto"/>
        <w:right w:val="none" w:sz="0" w:space="0" w:color="auto"/>
      </w:divBdr>
    </w:div>
    <w:div w:id="1981762446">
      <w:bodyDiv w:val="1"/>
      <w:marLeft w:val="0"/>
      <w:marRight w:val="0"/>
      <w:marTop w:val="0"/>
      <w:marBottom w:val="0"/>
      <w:divBdr>
        <w:top w:val="none" w:sz="0" w:space="0" w:color="auto"/>
        <w:left w:val="none" w:sz="0" w:space="0" w:color="auto"/>
        <w:bottom w:val="none" w:sz="0" w:space="0" w:color="auto"/>
        <w:right w:val="none" w:sz="0" w:space="0" w:color="auto"/>
      </w:divBdr>
    </w:div>
    <w:div w:id="199190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1" ma:contentTypeDescription="Create a new document." ma:contentTypeScope="" ma:versionID="fadfb4a9ca7dce761dbc719bbe838d8e">
  <xsd:schema xmlns:xsd="http://www.w3.org/2001/XMLSchema" xmlns:xs="http://www.w3.org/2001/XMLSchema" xmlns:p="http://schemas.microsoft.com/office/2006/metadata/properties" xmlns:ns3="eb540f08-fd8c-4db6-bff3-4ab963721347" xmlns:ns4="cc972847-eb41-4602-8519-2995468c57c2" targetNamespace="http://schemas.microsoft.com/office/2006/metadata/properties" ma:root="true" ma:fieldsID="cf86b6f8c36afb64ad88bcfc1ada1a8e" ns3:_="" ns4:_="">
    <xsd:import namespace="eb540f08-fd8c-4db6-bff3-4ab963721347"/>
    <xsd:import namespace="cc972847-eb41-4602-8519-2995468c57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77953-B853-4EAE-9B88-111A542DEE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540f08-fd8c-4db6-bff3-4ab963721347"/>
    <ds:schemaRef ds:uri="cc972847-eb41-4602-8519-2995468c5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55BD7B-75DF-4BF7-8BA7-182EB18E69D4}">
  <ds:schemaRefs>
    <ds:schemaRef ds:uri="http://schemas.microsoft.com/sharepoint/v3/contenttype/forms"/>
  </ds:schemaRefs>
</ds:datastoreItem>
</file>

<file path=customXml/itemProps3.xml><?xml version="1.0" encoding="utf-8"?>
<ds:datastoreItem xmlns:ds="http://schemas.openxmlformats.org/officeDocument/2006/customXml" ds:itemID="{B3AFF65C-9C30-470A-9782-0206E6B5AA88}">
  <ds:schemaRefs>
    <ds:schemaRef ds:uri="eb540f08-fd8c-4db6-bff3-4ab963721347"/>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http://schemas.openxmlformats.org/package/2006/metadata/core-properties"/>
    <ds:schemaRef ds:uri="cc972847-eb41-4602-8519-2995468c57c2"/>
    <ds:schemaRef ds:uri="http://www.w3.org/XML/1998/namespace"/>
    <ds:schemaRef ds:uri="http://purl.org/dc/dcmitype/"/>
  </ds:schemaRefs>
</ds:datastoreItem>
</file>

<file path=customXml/itemProps4.xml><?xml version="1.0" encoding="utf-8"?>
<ds:datastoreItem xmlns:ds="http://schemas.openxmlformats.org/officeDocument/2006/customXml" ds:itemID="{A0E6E7D1-8B89-4ADB-BAD1-8FA61BFD1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1241</Words>
  <Characters>7823</Characters>
  <Application>Microsoft Office Word</Application>
  <DocSecurity>0</DocSecurity>
  <Lines>65</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15</cp:revision>
  <cp:lastPrinted>2020-01-28T15:04:00Z</cp:lastPrinted>
  <dcterms:created xsi:type="dcterms:W3CDTF">2020-01-28T13:49:00Z</dcterms:created>
  <dcterms:modified xsi:type="dcterms:W3CDTF">2020-01-28T15:05:00Z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